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5A401" w14:textId="77777777" w:rsidR="002067EC" w:rsidRPr="00AE68B6" w:rsidRDefault="00544127" w:rsidP="00160052">
      <w:pPr>
        <w:spacing w:after="0" w:line="240" w:lineRule="auto"/>
        <w:jc w:val="right"/>
        <w:outlineLvl w:val="0"/>
        <w:rPr>
          <w:color w:val="404040" w:themeColor="text1" w:themeTint="BF"/>
          <w:sz w:val="48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26EFF" wp14:editId="7A090A5E">
                <wp:simplePos x="0" y="0"/>
                <wp:positionH relativeFrom="column">
                  <wp:posOffset>-62695</wp:posOffset>
                </wp:positionH>
                <wp:positionV relativeFrom="paragraph">
                  <wp:posOffset>-1153160</wp:posOffset>
                </wp:positionV>
                <wp:extent cx="466725" cy="933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CDCE186" w14:textId="77777777" w:rsidR="00A6477D" w:rsidRPr="00864940" w:rsidRDefault="00A6477D" w:rsidP="00A647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sz w:val="96"/>
                                <w:szCs w:val="96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sz w:val="96"/>
                                <w:szCs w:val="96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pt;margin-top:-90.75pt;width:36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" fillcolor="white [3212]" strokecolor="#7f7f7f [1612]">
                <v:textbox>
                  <w:txbxContent>
                    <w:p w14:paraId="3CDCE186" w14:textId="77777777" w:rsidR="00A6477D" w:rsidRPr="00864940" w:rsidRDefault="00A6477D" w:rsidP="00A6477D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sz w:val="96"/>
                          <w:szCs w:val="96"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sz w:val="96"/>
                          <w:szCs w:val="96"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DFC144" wp14:editId="6E063720">
                <wp:simplePos x="0" y="0"/>
                <wp:positionH relativeFrom="column">
                  <wp:posOffset>-27940</wp:posOffset>
                </wp:positionH>
                <wp:positionV relativeFrom="paragraph">
                  <wp:posOffset>-1153795</wp:posOffset>
                </wp:positionV>
                <wp:extent cx="2771775" cy="933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9FC4" w14:textId="77777777" w:rsidR="00A6477D" w:rsidRPr="002B71D6" w:rsidRDefault="00A6477D" w:rsidP="00A6477D">
                            <w:pPr>
                              <w:spacing w:after="0" w:line="240" w:lineRule="auto"/>
                              <w:ind w:left="720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2B71D6">
                              <w:rPr>
                                <w:color w:val="FFFFFF" w:themeColor="background1"/>
                                <w:sz w:val="52"/>
                              </w:rPr>
                              <w:t>TECHNICAL</w:t>
                            </w:r>
                          </w:p>
                          <w:p w14:paraId="1E74EDF6" w14:textId="77777777" w:rsidR="00A6477D" w:rsidRPr="002B71D6" w:rsidRDefault="00A6477D" w:rsidP="00A6477D">
                            <w:pPr>
                              <w:spacing w:after="0" w:line="240" w:lineRule="auto"/>
                              <w:ind w:left="720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2B71D6">
                              <w:rPr>
                                <w:color w:val="FFFFFF" w:themeColor="background1"/>
                                <w:sz w:val="52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2.15pt;margin-top:-90.8pt;width:218.25pt;height:7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" fillcolor="#7f7f7f [1612]" strokecolor="#7f7f7f [1612]" strokeweight=".5pt">
                <v:textbox>
                  <w:txbxContent>
                    <w:p w14:paraId="13E39FC4" w14:textId="77777777" w:rsidR="00A6477D" w:rsidRPr="002B71D6" w:rsidRDefault="00A6477D" w:rsidP="00A6477D">
                      <w:pPr>
                        <w:spacing w:after="0" w:line="240" w:lineRule="auto"/>
                        <w:ind w:left="720"/>
                        <w:rPr>
                          <w:color w:val="FFFFFF" w:themeColor="background1"/>
                          <w:sz w:val="52"/>
                        </w:rPr>
                      </w:pPr>
                      <w:r w:rsidRPr="002B71D6">
                        <w:rPr>
                          <w:color w:val="FFFFFF" w:themeColor="background1"/>
                          <w:sz w:val="52"/>
                        </w:rPr>
                        <w:t>TECHNICAL</w:t>
                      </w:r>
                    </w:p>
                    <w:p w14:paraId="1E74EDF6" w14:textId="77777777" w:rsidR="00A6477D" w:rsidRPr="002B71D6" w:rsidRDefault="00A6477D" w:rsidP="00A6477D">
                      <w:pPr>
                        <w:spacing w:after="0" w:line="240" w:lineRule="auto"/>
                        <w:ind w:left="720"/>
                        <w:rPr>
                          <w:color w:val="FFFFFF" w:themeColor="background1"/>
                          <w:sz w:val="52"/>
                        </w:rPr>
                      </w:pPr>
                      <w:r w:rsidRPr="002B71D6">
                        <w:rPr>
                          <w:color w:val="FFFFFF" w:themeColor="background1"/>
                          <w:sz w:val="52"/>
                        </w:rPr>
                        <w:t>SPECIFICATIONS</w:t>
                      </w:r>
                    </w:p>
                  </w:txbxContent>
                </v:textbox>
              </v:shape>
            </w:pict>
          </mc:Fallback>
        </mc:AlternateContent>
      </w:r>
      <w:r w:rsidR="00C24E6C" w:rsidRPr="00AE68B6">
        <w:rPr>
          <w:color w:val="404040" w:themeColor="text1" w:themeTint="BF"/>
          <w:sz w:val="48"/>
          <w:szCs w:val="44"/>
        </w:rPr>
        <w:t>Hybrid</w:t>
      </w:r>
      <w:r w:rsidR="00B37592">
        <w:rPr>
          <w:color w:val="404040" w:themeColor="text1" w:themeTint="BF"/>
          <w:sz w:val="48"/>
          <w:szCs w:val="44"/>
        </w:rPr>
        <w:t xml:space="preserve"> Control</w:t>
      </w:r>
      <w:r>
        <w:rPr>
          <w:color w:val="404040" w:themeColor="text1" w:themeTint="BF"/>
          <w:sz w:val="48"/>
          <w:szCs w:val="44"/>
        </w:rPr>
        <w:t xml:space="preserve"> Module</w:t>
      </w:r>
      <w:bookmarkStart w:id="0" w:name="_GoBack"/>
      <w:bookmarkEnd w:id="0"/>
    </w:p>
    <w:p w14:paraId="59E186CA" w14:textId="77777777" w:rsidR="002067EC" w:rsidRDefault="002067EC" w:rsidP="00ED1CC9">
      <w:pPr>
        <w:spacing w:after="0" w:line="240" w:lineRule="auto"/>
        <w:rPr>
          <w:color w:val="404040" w:themeColor="text1" w:themeTint="BF"/>
          <w:sz w:val="36"/>
          <w:szCs w:val="36"/>
        </w:rPr>
      </w:pPr>
      <w:r w:rsidRPr="00AE68B6">
        <w:rPr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F7DB644" wp14:editId="14C6416C">
            <wp:simplePos x="0" y="0"/>
            <wp:positionH relativeFrom="column">
              <wp:posOffset>3642360</wp:posOffset>
            </wp:positionH>
            <wp:positionV relativeFrom="paragraph">
              <wp:posOffset>299085</wp:posOffset>
            </wp:positionV>
            <wp:extent cx="2869565" cy="1774190"/>
            <wp:effectExtent l="0" t="57150" r="45085" b="7366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57">
                      <a:off x="0" y="0"/>
                      <a:ext cx="286956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8B6">
        <w:rPr>
          <w:color w:val="404040" w:themeColor="text1" w:themeTint="BF"/>
          <w:sz w:val="36"/>
          <w:szCs w:val="36"/>
        </w:rPr>
        <w:t xml:space="preserve">The </w:t>
      </w:r>
      <w:r w:rsidR="00C24E6C" w:rsidRPr="00AE68B6">
        <w:rPr>
          <w:b/>
          <w:color w:val="404040" w:themeColor="text1" w:themeTint="BF"/>
          <w:sz w:val="40"/>
          <w:szCs w:val="40"/>
        </w:rPr>
        <w:t>Hybrid</w:t>
      </w:r>
      <w:r w:rsidRPr="00AE68B6">
        <w:rPr>
          <w:b/>
          <w:color w:val="404040" w:themeColor="text1" w:themeTint="BF"/>
          <w:sz w:val="40"/>
          <w:szCs w:val="40"/>
        </w:rPr>
        <w:t xml:space="preserve"> Control</w:t>
      </w:r>
      <w:r w:rsidR="00544127">
        <w:rPr>
          <w:b/>
          <w:color w:val="404040" w:themeColor="text1" w:themeTint="BF"/>
          <w:sz w:val="40"/>
          <w:szCs w:val="40"/>
        </w:rPr>
        <w:t xml:space="preserve"> Module</w:t>
      </w:r>
      <w:r w:rsidR="00ED1CC9" w:rsidRPr="00AE68B6">
        <w:rPr>
          <w:color w:val="404040" w:themeColor="text1" w:themeTint="BF"/>
          <w:sz w:val="36"/>
          <w:szCs w:val="36"/>
        </w:rPr>
        <w:t xml:space="preserve"> is the newes</w:t>
      </w:r>
      <w:r w:rsidRPr="00AE68B6">
        <w:rPr>
          <w:color w:val="404040" w:themeColor="text1" w:themeTint="BF"/>
          <w:sz w:val="36"/>
          <w:szCs w:val="36"/>
        </w:rPr>
        <w:t>t addition to</w:t>
      </w:r>
      <w:r w:rsidR="00ED1CC9" w:rsidRPr="00AE68B6">
        <w:rPr>
          <w:color w:val="404040" w:themeColor="text1" w:themeTint="BF"/>
          <w:sz w:val="36"/>
          <w:szCs w:val="36"/>
        </w:rPr>
        <w:t xml:space="preserve"> </w:t>
      </w:r>
      <w:r w:rsidR="005C1C53">
        <w:rPr>
          <w:color w:val="404040" w:themeColor="text1" w:themeTint="BF"/>
          <w:sz w:val="36"/>
          <w:szCs w:val="36"/>
        </w:rPr>
        <w:t>our growing</w:t>
      </w:r>
      <w:r w:rsidR="00AE68B6" w:rsidRPr="00AE68B6">
        <w:rPr>
          <w:color w:val="404040" w:themeColor="text1" w:themeTint="BF"/>
          <w:sz w:val="36"/>
          <w:szCs w:val="36"/>
        </w:rPr>
        <w:t xml:space="preserve"> range</w:t>
      </w:r>
      <w:r w:rsidRPr="00AE68B6">
        <w:rPr>
          <w:color w:val="404040" w:themeColor="text1" w:themeTint="BF"/>
          <w:sz w:val="36"/>
          <w:szCs w:val="36"/>
        </w:rPr>
        <w:t xml:space="preserve"> of </w:t>
      </w:r>
      <w:r w:rsidRPr="00AE68B6">
        <w:rPr>
          <w:b/>
          <w:color w:val="404040" w:themeColor="text1" w:themeTint="BF"/>
          <w:sz w:val="40"/>
          <w:szCs w:val="40"/>
        </w:rPr>
        <w:t>Innovative Control Systems.</w:t>
      </w:r>
      <w:r w:rsidRPr="00AE68B6">
        <w:rPr>
          <w:color w:val="404040" w:themeColor="text1" w:themeTint="BF"/>
          <w:sz w:val="36"/>
          <w:szCs w:val="36"/>
        </w:rPr>
        <w:t xml:space="preserve"> </w:t>
      </w:r>
    </w:p>
    <w:p w14:paraId="3BFCD7B6" w14:textId="77777777" w:rsidR="002067EC" w:rsidRPr="00AE68B6" w:rsidRDefault="002067EC" w:rsidP="00ED1CC9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14:paraId="6DEC4345" w14:textId="77777777" w:rsidR="00ED1CC9" w:rsidRDefault="002067EC" w:rsidP="00ED1CC9">
      <w:pPr>
        <w:spacing w:after="0" w:line="240" w:lineRule="auto"/>
        <w:rPr>
          <w:color w:val="404040" w:themeColor="text1" w:themeTint="BF"/>
          <w:sz w:val="24"/>
          <w:szCs w:val="28"/>
        </w:rPr>
      </w:pPr>
      <w:r w:rsidRPr="00A6477D">
        <w:rPr>
          <w:rFonts w:cs="AJPCA D+ Arial MT"/>
          <w:color w:val="404040" w:themeColor="text1" w:themeTint="BF"/>
          <w:sz w:val="24"/>
          <w:szCs w:val="28"/>
        </w:rPr>
        <w:t xml:space="preserve">The </w:t>
      </w:r>
      <w:r w:rsidR="00C24E6C" w:rsidRPr="00A6477D">
        <w:rPr>
          <w:rFonts w:cs="Arial"/>
          <w:b/>
          <w:bCs/>
          <w:color w:val="404040" w:themeColor="text1" w:themeTint="BF"/>
          <w:sz w:val="24"/>
          <w:szCs w:val="28"/>
        </w:rPr>
        <w:t>Hybrid</w:t>
      </w:r>
      <w:r w:rsidR="00544127">
        <w:rPr>
          <w:rFonts w:cs="Arial"/>
          <w:b/>
          <w:bCs/>
          <w:color w:val="404040" w:themeColor="text1" w:themeTint="BF"/>
          <w:sz w:val="24"/>
          <w:szCs w:val="28"/>
        </w:rPr>
        <w:t xml:space="preserve"> Control Module</w:t>
      </w:r>
      <w:r w:rsidRPr="00A6477D">
        <w:rPr>
          <w:rFonts w:cs="AJPCA D+ Arial MT"/>
          <w:color w:val="404040" w:themeColor="text1" w:themeTint="BF"/>
          <w:sz w:val="24"/>
          <w:szCs w:val="28"/>
        </w:rPr>
        <w:t xml:space="preserve"> </w:t>
      </w:r>
      <w:r w:rsidR="00ED1CC9" w:rsidRPr="00A6477D">
        <w:rPr>
          <w:rFonts w:cs="AJPCA D+ Arial MT"/>
          <w:color w:val="404040" w:themeColor="text1" w:themeTint="BF"/>
          <w:sz w:val="24"/>
          <w:szCs w:val="28"/>
        </w:rPr>
        <w:t xml:space="preserve">is </w:t>
      </w:r>
      <w:r w:rsidR="00A6477D" w:rsidRPr="00A6477D">
        <w:rPr>
          <w:rFonts w:cs="AJPCA D+ Arial MT"/>
          <w:color w:val="404040" w:themeColor="text1" w:themeTint="BF"/>
          <w:sz w:val="24"/>
          <w:szCs w:val="28"/>
        </w:rPr>
        <w:t xml:space="preserve">the base of </w:t>
      </w:r>
      <w:r w:rsidR="00ED1CC9" w:rsidRPr="00A6477D">
        <w:rPr>
          <w:rFonts w:cs="AJPCA D+ Arial MT"/>
          <w:color w:val="404040" w:themeColor="text1" w:themeTint="BF"/>
          <w:sz w:val="24"/>
          <w:szCs w:val="28"/>
        </w:rPr>
        <w:t xml:space="preserve">a </w:t>
      </w:r>
      <w:r w:rsidR="000012CF" w:rsidRPr="00A6477D">
        <w:rPr>
          <w:rFonts w:cs="AJPCA D+ Arial MT"/>
          <w:color w:val="404040" w:themeColor="text1" w:themeTint="BF"/>
          <w:sz w:val="24"/>
          <w:szCs w:val="28"/>
        </w:rPr>
        <w:t xml:space="preserve">range </w:t>
      </w:r>
      <w:r w:rsidRPr="00A6477D">
        <w:rPr>
          <w:rFonts w:cs="AJPCA D+ Arial MT"/>
          <w:color w:val="404040" w:themeColor="text1" w:themeTint="BF"/>
          <w:sz w:val="24"/>
          <w:szCs w:val="28"/>
        </w:rPr>
        <w:t xml:space="preserve">of intelligent controllers </w:t>
      </w:r>
      <w:r w:rsidR="00A6477D" w:rsidRPr="00A6477D">
        <w:rPr>
          <w:color w:val="404040" w:themeColor="text1" w:themeTint="BF"/>
          <w:sz w:val="24"/>
          <w:szCs w:val="28"/>
        </w:rPr>
        <w:t xml:space="preserve">built on the same </w:t>
      </w:r>
      <w:r w:rsidR="00ED1CC9" w:rsidRPr="00A6477D">
        <w:rPr>
          <w:color w:val="404040" w:themeColor="text1" w:themeTint="BF"/>
          <w:sz w:val="24"/>
          <w:szCs w:val="28"/>
        </w:rPr>
        <w:t>rugged and versatile t</w:t>
      </w:r>
      <w:r w:rsidR="00544127">
        <w:rPr>
          <w:color w:val="404040" w:themeColor="text1" w:themeTint="BF"/>
          <w:sz w:val="24"/>
          <w:szCs w:val="28"/>
        </w:rPr>
        <w:t xml:space="preserve">echnology that has made our </w:t>
      </w:r>
      <w:r w:rsidR="00ED1CC9" w:rsidRPr="00A6477D">
        <w:rPr>
          <w:color w:val="404040" w:themeColor="text1" w:themeTint="BF"/>
          <w:sz w:val="24"/>
          <w:szCs w:val="28"/>
        </w:rPr>
        <w:t>Controllers the first choice</w:t>
      </w:r>
      <w:r w:rsidR="00A6477D" w:rsidRPr="00A6477D">
        <w:rPr>
          <w:color w:val="404040" w:themeColor="text1" w:themeTint="BF"/>
          <w:sz w:val="24"/>
          <w:szCs w:val="28"/>
        </w:rPr>
        <w:t xml:space="preserve"> of professional irrigation managers</w:t>
      </w:r>
      <w:r w:rsidR="00544127">
        <w:rPr>
          <w:color w:val="404040" w:themeColor="text1" w:themeTint="BF"/>
          <w:sz w:val="24"/>
          <w:szCs w:val="28"/>
        </w:rPr>
        <w:t xml:space="preserve"> for 20 </w:t>
      </w:r>
      <w:proofErr w:type="gramStart"/>
      <w:r w:rsidR="00544127">
        <w:rPr>
          <w:color w:val="404040" w:themeColor="text1" w:themeTint="BF"/>
          <w:sz w:val="24"/>
          <w:szCs w:val="28"/>
        </w:rPr>
        <w:t>years</w:t>
      </w:r>
      <w:r w:rsidR="00ED1CC9" w:rsidRPr="00A6477D">
        <w:rPr>
          <w:color w:val="404040" w:themeColor="text1" w:themeTint="BF"/>
          <w:sz w:val="24"/>
          <w:szCs w:val="28"/>
        </w:rPr>
        <w:t>,</w:t>
      </w:r>
      <w:proofErr w:type="gramEnd"/>
      <w:r w:rsidR="00ED1CC9" w:rsidRPr="00A6477D">
        <w:rPr>
          <w:color w:val="404040" w:themeColor="text1" w:themeTint="BF"/>
          <w:sz w:val="24"/>
          <w:szCs w:val="28"/>
        </w:rPr>
        <w:t xml:space="preserve"> the </w:t>
      </w:r>
      <w:r w:rsidR="00C24E6C" w:rsidRPr="00A6477D">
        <w:rPr>
          <w:color w:val="404040" w:themeColor="text1" w:themeTint="BF"/>
          <w:sz w:val="24"/>
          <w:szCs w:val="28"/>
        </w:rPr>
        <w:t>Hybrid</w:t>
      </w:r>
      <w:r w:rsidR="00ED1CC9" w:rsidRPr="00A6477D">
        <w:rPr>
          <w:color w:val="404040" w:themeColor="text1" w:themeTint="BF"/>
          <w:sz w:val="24"/>
          <w:szCs w:val="28"/>
        </w:rPr>
        <w:t xml:space="preserve"> gives a highly functional Control System at a low cost.</w:t>
      </w:r>
    </w:p>
    <w:p w14:paraId="1BDDAC53" w14:textId="77777777" w:rsidR="00544127" w:rsidRPr="00A6477D" w:rsidRDefault="00544127" w:rsidP="00ED1CC9">
      <w:pPr>
        <w:spacing w:after="0" w:line="240" w:lineRule="auto"/>
        <w:rPr>
          <w:color w:val="404040" w:themeColor="text1" w:themeTint="BF"/>
          <w:sz w:val="24"/>
          <w:szCs w:val="28"/>
        </w:rPr>
      </w:pPr>
    </w:p>
    <w:p w14:paraId="2228A22E" w14:textId="77777777" w:rsidR="00ED1CC9" w:rsidRDefault="00544127" w:rsidP="00ED1CC9">
      <w:pPr>
        <w:autoSpaceDE w:val="0"/>
        <w:autoSpaceDN w:val="0"/>
        <w:adjustRightInd w:val="0"/>
        <w:spacing w:after="0" w:line="240" w:lineRule="auto"/>
        <w:rPr>
          <w:rFonts w:cs="AJPCA D+ Arial MT"/>
          <w:color w:val="404040" w:themeColor="text1" w:themeTint="BF"/>
          <w:szCs w:val="16"/>
        </w:rPr>
      </w:pPr>
      <w:r>
        <w:rPr>
          <w:rFonts w:cs="AJPCA D+ Arial MT"/>
          <w:color w:val="404040" w:themeColor="text1" w:themeTint="BF"/>
          <w:szCs w:val="16"/>
        </w:rPr>
        <w:t>The Hybrid Control Module can operate as a standalone Control System or can be configured as a networkable RTU with the addition of a simple plug in Communications Pack.</w:t>
      </w:r>
    </w:p>
    <w:p w14:paraId="0BE270C4" w14:textId="77777777" w:rsidR="00544127" w:rsidRPr="00544127" w:rsidRDefault="00544127" w:rsidP="00ED1CC9">
      <w:pPr>
        <w:autoSpaceDE w:val="0"/>
        <w:autoSpaceDN w:val="0"/>
        <w:adjustRightInd w:val="0"/>
        <w:spacing w:after="0" w:line="240" w:lineRule="auto"/>
        <w:rPr>
          <w:rFonts w:cs="AJPCA D+ Arial MT"/>
          <w:color w:val="404040" w:themeColor="text1" w:themeTint="BF"/>
          <w:szCs w:val="16"/>
        </w:rPr>
      </w:pPr>
    </w:p>
    <w:p w14:paraId="090CCF92" w14:textId="77777777" w:rsidR="00ED1CC9" w:rsidRPr="00A6477D" w:rsidRDefault="00ED1CC9" w:rsidP="00ED1CC9">
      <w:pPr>
        <w:spacing w:after="0" w:line="240" w:lineRule="auto"/>
        <w:rPr>
          <w:color w:val="404040" w:themeColor="text1" w:themeTint="BF"/>
          <w:szCs w:val="24"/>
        </w:rPr>
      </w:pPr>
      <w:r w:rsidRPr="00A6477D">
        <w:rPr>
          <w:color w:val="404040" w:themeColor="text1" w:themeTint="BF"/>
          <w:szCs w:val="24"/>
        </w:rPr>
        <w:t xml:space="preserve">The </w:t>
      </w:r>
      <w:r w:rsidR="00C24E6C" w:rsidRPr="00A6477D">
        <w:rPr>
          <w:color w:val="404040" w:themeColor="text1" w:themeTint="BF"/>
          <w:szCs w:val="24"/>
        </w:rPr>
        <w:t>Hybrid</w:t>
      </w:r>
      <w:r w:rsidRPr="00A6477D">
        <w:rPr>
          <w:color w:val="404040" w:themeColor="text1" w:themeTint="BF"/>
          <w:szCs w:val="24"/>
        </w:rPr>
        <w:t xml:space="preserve"> controller has advanced programming features, onboard diagnostic tools and allows for multiple fixed sensor inputs such as rain switch, pulse flow meter, pressure switch, level switch or soil moisture sensors.</w:t>
      </w:r>
    </w:p>
    <w:p w14:paraId="4B83C8A3" w14:textId="77777777" w:rsidR="00ED1CC9" w:rsidRPr="00A6477D" w:rsidRDefault="00ED1CC9" w:rsidP="00ED1CC9">
      <w:pPr>
        <w:spacing w:after="0" w:line="240" w:lineRule="auto"/>
        <w:rPr>
          <w:color w:val="404040" w:themeColor="text1" w:themeTint="BF"/>
          <w:sz w:val="14"/>
          <w:szCs w:val="16"/>
        </w:rPr>
      </w:pPr>
    </w:p>
    <w:p w14:paraId="19B502B0" w14:textId="77777777" w:rsidR="005D25D6" w:rsidRPr="00A6477D" w:rsidRDefault="00ED1CC9" w:rsidP="00ED1CC9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  <w:szCs w:val="24"/>
        </w:rPr>
      </w:pPr>
      <w:r w:rsidRPr="00A6477D">
        <w:rPr>
          <w:color w:val="404040" w:themeColor="text1" w:themeTint="BF"/>
          <w:szCs w:val="24"/>
        </w:rPr>
        <w:t>A series of blind alarm inputs can also be used to pause an operating program once triggered, these can be connected to a variety of switching devices and other control panel outputs.</w:t>
      </w:r>
    </w:p>
    <w:p w14:paraId="5034DBE0" w14:textId="77777777" w:rsidR="00ED1CC9" w:rsidRPr="00A6477D" w:rsidRDefault="00ED1CC9" w:rsidP="00ED1CC9">
      <w:pPr>
        <w:autoSpaceDE w:val="0"/>
        <w:autoSpaceDN w:val="0"/>
        <w:adjustRightInd w:val="0"/>
        <w:spacing w:after="0" w:line="240" w:lineRule="auto"/>
        <w:rPr>
          <w:rFonts w:cs="AJPCA D+ Arial MT"/>
          <w:color w:val="404040" w:themeColor="text1" w:themeTint="BF"/>
          <w:sz w:val="14"/>
          <w:szCs w:val="16"/>
        </w:rPr>
      </w:pPr>
    </w:p>
    <w:p w14:paraId="16E3F439" w14:textId="77777777" w:rsidR="005D25D6" w:rsidRPr="00A6477D" w:rsidRDefault="005D25D6" w:rsidP="00ED1CC9">
      <w:pPr>
        <w:autoSpaceDE w:val="0"/>
        <w:autoSpaceDN w:val="0"/>
        <w:adjustRightInd w:val="0"/>
        <w:spacing w:after="0" w:line="240" w:lineRule="auto"/>
        <w:rPr>
          <w:rFonts w:cs="AJPCA D+ Arial MT"/>
          <w:color w:val="404040" w:themeColor="text1" w:themeTint="BF"/>
          <w:szCs w:val="24"/>
        </w:rPr>
      </w:pPr>
      <w:r w:rsidRPr="00A6477D">
        <w:rPr>
          <w:rFonts w:cs="AJPCA D+ Arial MT"/>
          <w:color w:val="404040" w:themeColor="text1" w:themeTint="BF"/>
          <w:szCs w:val="24"/>
        </w:rPr>
        <w:t xml:space="preserve">The </w:t>
      </w:r>
      <w:r w:rsidR="00C24E6C" w:rsidRPr="00A6477D">
        <w:rPr>
          <w:rFonts w:cs="AJPCA D+ Arial MT"/>
          <w:color w:val="404040" w:themeColor="text1" w:themeTint="BF"/>
          <w:szCs w:val="24"/>
        </w:rPr>
        <w:t>Hybrid</w:t>
      </w:r>
      <w:r w:rsidRPr="00A6477D">
        <w:rPr>
          <w:rFonts w:cs="AJPCA D+ Arial MT"/>
          <w:color w:val="404040" w:themeColor="text1" w:themeTint="BF"/>
          <w:szCs w:val="24"/>
        </w:rPr>
        <w:t xml:space="preserve"> </w:t>
      </w:r>
      <w:r w:rsidR="00544127">
        <w:rPr>
          <w:rFonts w:cs="AJPCA D+ Arial MT"/>
          <w:color w:val="404040" w:themeColor="text1" w:themeTint="BF"/>
          <w:szCs w:val="24"/>
        </w:rPr>
        <w:t xml:space="preserve">Control Module </w:t>
      </w:r>
      <w:r w:rsidR="00ED1CC9" w:rsidRPr="00A6477D">
        <w:rPr>
          <w:rFonts w:cs="AJPCA D+ Arial MT"/>
          <w:color w:val="404040" w:themeColor="text1" w:themeTint="BF"/>
          <w:szCs w:val="24"/>
        </w:rPr>
        <w:t xml:space="preserve">can be configured to work with the </w:t>
      </w:r>
      <w:proofErr w:type="spellStart"/>
      <w:r w:rsidR="00ED1CC9" w:rsidRPr="00A6477D">
        <w:rPr>
          <w:rFonts w:cs="AJPCA D+ Arial MT"/>
          <w:color w:val="404040" w:themeColor="text1" w:themeTint="BF"/>
          <w:szCs w:val="24"/>
        </w:rPr>
        <w:t>TWiN</w:t>
      </w:r>
      <w:proofErr w:type="spellEnd"/>
      <w:r w:rsidR="00ED1CC9" w:rsidRPr="00A6477D">
        <w:rPr>
          <w:rFonts w:cs="AJPCA D+ Arial MT"/>
          <w:color w:val="404040" w:themeColor="text1" w:themeTint="BF"/>
          <w:szCs w:val="24"/>
        </w:rPr>
        <w:t xml:space="preserve"> </w:t>
      </w:r>
      <w:r w:rsidR="00C24E6C" w:rsidRPr="00A6477D">
        <w:rPr>
          <w:rFonts w:cs="AJPCA D+ Arial MT"/>
          <w:color w:val="404040" w:themeColor="text1" w:themeTint="BF"/>
          <w:szCs w:val="24"/>
        </w:rPr>
        <w:t xml:space="preserve">Decoder </w:t>
      </w:r>
      <w:r w:rsidR="00544127">
        <w:rPr>
          <w:rFonts w:cs="AJPCA D+ Arial MT"/>
          <w:color w:val="404040" w:themeColor="text1" w:themeTint="BF"/>
          <w:szCs w:val="24"/>
        </w:rPr>
        <w:t>System and the</w:t>
      </w:r>
      <w:r w:rsidR="00A6477D">
        <w:rPr>
          <w:rFonts w:cs="AJPCA D+ Arial MT"/>
          <w:color w:val="404040" w:themeColor="text1" w:themeTint="BF"/>
          <w:szCs w:val="24"/>
        </w:rPr>
        <w:t xml:space="preserve"> </w:t>
      </w:r>
      <w:proofErr w:type="spellStart"/>
      <w:r w:rsidR="00A6477D">
        <w:rPr>
          <w:rFonts w:cs="AJPCA D+ Arial MT"/>
          <w:color w:val="404040" w:themeColor="text1" w:themeTint="BF"/>
          <w:szCs w:val="24"/>
        </w:rPr>
        <w:t>RiC</w:t>
      </w:r>
      <w:proofErr w:type="spellEnd"/>
      <w:r w:rsidR="00A6477D">
        <w:rPr>
          <w:rFonts w:cs="AJPCA D+ Arial MT"/>
          <w:color w:val="404040" w:themeColor="text1" w:themeTint="BF"/>
          <w:szCs w:val="24"/>
        </w:rPr>
        <w:t xml:space="preserve"> Solar Powered </w:t>
      </w:r>
      <w:r w:rsidR="00544127">
        <w:rPr>
          <w:rFonts w:cs="AJPCA D+ Arial MT"/>
          <w:color w:val="404040" w:themeColor="text1" w:themeTint="BF"/>
          <w:szCs w:val="24"/>
        </w:rPr>
        <w:t xml:space="preserve">Wireless </w:t>
      </w:r>
      <w:r w:rsidR="00ED1CC9" w:rsidRPr="00A6477D">
        <w:rPr>
          <w:rFonts w:cs="AJPCA D+ Arial MT"/>
          <w:color w:val="404040" w:themeColor="text1" w:themeTint="BF"/>
          <w:szCs w:val="24"/>
        </w:rPr>
        <w:t>System, and also allows for various power input options, allowing for mains, DC or Solar DC multi-wire systems</w:t>
      </w:r>
      <w:r w:rsidR="000012CF" w:rsidRPr="00A6477D">
        <w:rPr>
          <w:rFonts w:cs="AJPCA D+ Arial MT"/>
          <w:color w:val="404040" w:themeColor="text1" w:themeTint="BF"/>
          <w:szCs w:val="24"/>
        </w:rPr>
        <w:t xml:space="preserve">……, </w:t>
      </w:r>
      <w:r w:rsidRPr="00A6477D">
        <w:rPr>
          <w:rFonts w:cs="AJPCA D+ Arial MT"/>
          <w:color w:val="404040" w:themeColor="text1" w:themeTint="BF"/>
          <w:szCs w:val="24"/>
        </w:rPr>
        <w:t>what</w:t>
      </w:r>
      <w:r w:rsidR="00C24E6C" w:rsidRPr="00A6477D">
        <w:rPr>
          <w:rFonts w:cs="AJPCA D+ Arial MT"/>
          <w:color w:val="404040" w:themeColor="text1" w:themeTint="BF"/>
          <w:szCs w:val="24"/>
        </w:rPr>
        <w:t xml:space="preserve">ever the application there is a </w:t>
      </w:r>
      <w:r w:rsidR="00544127">
        <w:rPr>
          <w:rFonts w:cs="AJPCA D+ Arial MT"/>
          <w:color w:val="404040" w:themeColor="text1" w:themeTint="BF"/>
          <w:szCs w:val="24"/>
        </w:rPr>
        <w:t>Hybrid</w:t>
      </w:r>
      <w:r w:rsidR="00C24E6C" w:rsidRPr="00A6477D">
        <w:rPr>
          <w:rFonts w:cs="AJPCA D+ Arial MT"/>
          <w:color w:val="404040" w:themeColor="text1" w:themeTint="BF"/>
          <w:szCs w:val="24"/>
        </w:rPr>
        <w:t xml:space="preserve"> Solution</w:t>
      </w:r>
      <w:r w:rsidRPr="00A6477D">
        <w:rPr>
          <w:rFonts w:cs="AJPCA D+ Arial MT"/>
          <w:color w:val="404040" w:themeColor="text1" w:themeTint="BF"/>
          <w:szCs w:val="24"/>
        </w:rPr>
        <w:t xml:space="preserve"> to fit your needs!</w:t>
      </w:r>
    </w:p>
    <w:p w14:paraId="421CEC00" w14:textId="77777777" w:rsidR="00624B17" w:rsidRPr="00A6477D" w:rsidRDefault="00624B17" w:rsidP="000C2F12">
      <w:pPr>
        <w:autoSpaceDE w:val="0"/>
        <w:autoSpaceDN w:val="0"/>
        <w:adjustRightInd w:val="0"/>
        <w:spacing w:after="0" w:line="240" w:lineRule="auto"/>
        <w:rPr>
          <w:rFonts w:cs="AJPCA D+ Arial MT"/>
          <w:color w:val="404040" w:themeColor="text1" w:themeTint="BF"/>
          <w:sz w:val="14"/>
          <w:szCs w:val="16"/>
        </w:rPr>
      </w:pPr>
    </w:p>
    <w:tbl>
      <w:tblPr>
        <w:tblStyle w:val="TableGrid"/>
        <w:tblpPr w:leftFromText="181" w:rightFromText="181" w:vertAnchor="text" w:horzAnchor="margin" w:tblpXSpec="right" w:tblpY="12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792"/>
      </w:tblGrid>
      <w:tr w:rsidR="002E6033" w:rsidRPr="00AE68B6" w14:paraId="2B980674" w14:textId="77777777" w:rsidTr="002E6033">
        <w:trPr>
          <w:trHeight w:val="477"/>
        </w:trPr>
        <w:tc>
          <w:tcPr>
            <w:tcW w:w="4792" w:type="dxa"/>
            <w:shd w:val="clear" w:color="auto" w:fill="404040" w:themeFill="text1" w:themeFillTint="BF"/>
          </w:tcPr>
          <w:p w14:paraId="6A9685CD" w14:textId="77777777" w:rsidR="002E6033" w:rsidRPr="00AE68B6" w:rsidRDefault="002E6033" w:rsidP="002E6033">
            <w:pPr>
              <w:rPr>
                <w:color w:val="404040" w:themeColor="text1" w:themeTint="BF"/>
                <w:sz w:val="36"/>
                <w:szCs w:val="36"/>
              </w:rPr>
            </w:pPr>
            <w:r w:rsidRPr="00AE68B6">
              <w:rPr>
                <w:color w:val="FFFFFF" w:themeColor="background1"/>
                <w:sz w:val="36"/>
                <w:szCs w:val="36"/>
              </w:rPr>
              <w:t>Typical Applications</w:t>
            </w:r>
          </w:p>
        </w:tc>
      </w:tr>
      <w:tr w:rsidR="002E6033" w:rsidRPr="00AE68B6" w14:paraId="62981568" w14:textId="77777777" w:rsidTr="002E6033">
        <w:trPr>
          <w:trHeight w:val="329"/>
        </w:trPr>
        <w:tc>
          <w:tcPr>
            <w:tcW w:w="4792" w:type="dxa"/>
            <w:shd w:val="clear" w:color="auto" w:fill="D9D9D9" w:themeFill="background1" w:themeFillShade="D9"/>
          </w:tcPr>
          <w:p w14:paraId="023C6916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Municipal Park Irrigation</w:t>
            </w:r>
          </w:p>
        </w:tc>
      </w:tr>
      <w:tr w:rsidR="002E6033" w:rsidRPr="00AE68B6" w14:paraId="0A74BA13" w14:textId="77777777" w:rsidTr="002E6033">
        <w:trPr>
          <w:trHeight w:val="329"/>
        </w:trPr>
        <w:tc>
          <w:tcPr>
            <w:tcW w:w="4792" w:type="dxa"/>
            <w:shd w:val="clear" w:color="auto" w:fill="D9D9D9" w:themeFill="background1" w:themeFillShade="D9"/>
          </w:tcPr>
          <w:p w14:paraId="7F7A1B42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Sports field Irrigation</w:t>
            </w:r>
          </w:p>
        </w:tc>
      </w:tr>
      <w:tr w:rsidR="002E6033" w:rsidRPr="00AE68B6" w14:paraId="6A611FCD" w14:textId="77777777" w:rsidTr="002E6033">
        <w:trPr>
          <w:trHeight w:val="329"/>
        </w:trPr>
        <w:tc>
          <w:tcPr>
            <w:tcW w:w="4792" w:type="dxa"/>
            <w:shd w:val="clear" w:color="auto" w:fill="D9D9D9" w:themeFill="background1" w:themeFillShade="D9"/>
          </w:tcPr>
          <w:p w14:paraId="3B13318F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Golf Course Irrigation</w:t>
            </w:r>
          </w:p>
        </w:tc>
      </w:tr>
      <w:tr w:rsidR="002E6033" w:rsidRPr="00AE68B6" w14:paraId="4F8BCF67" w14:textId="77777777" w:rsidTr="002E6033">
        <w:trPr>
          <w:trHeight w:val="329"/>
        </w:trPr>
        <w:tc>
          <w:tcPr>
            <w:tcW w:w="4792" w:type="dxa"/>
            <w:shd w:val="clear" w:color="auto" w:fill="D9D9D9" w:themeFill="background1" w:themeFillShade="D9"/>
          </w:tcPr>
          <w:p w14:paraId="2B0DE80C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Landscape Irrigation</w:t>
            </w:r>
          </w:p>
        </w:tc>
      </w:tr>
      <w:tr w:rsidR="002E6033" w:rsidRPr="00AE68B6" w14:paraId="458F38DB" w14:textId="77777777" w:rsidTr="002E6033">
        <w:trPr>
          <w:trHeight w:val="329"/>
        </w:trPr>
        <w:tc>
          <w:tcPr>
            <w:tcW w:w="4792" w:type="dxa"/>
            <w:shd w:val="clear" w:color="auto" w:fill="D9D9D9" w:themeFill="background1" w:themeFillShade="D9"/>
          </w:tcPr>
          <w:p w14:paraId="41A0815A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Vineyard Irrigation</w:t>
            </w:r>
          </w:p>
        </w:tc>
      </w:tr>
      <w:tr w:rsidR="002E6033" w:rsidRPr="00AE68B6" w14:paraId="620E86AD" w14:textId="77777777" w:rsidTr="002E6033">
        <w:trPr>
          <w:trHeight w:val="329"/>
        </w:trPr>
        <w:tc>
          <w:tcPr>
            <w:tcW w:w="4792" w:type="dxa"/>
            <w:shd w:val="clear" w:color="auto" w:fill="D9D9D9" w:themeFill="background1" w:themeFillShade="D9"/>
          </w:tcPr>
          <w:p w14:paraId="2284F743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Greenhouse Irrigation</w:t>
            </w:r>
          </w:p>
        </w:tc>
      </w:tr>
      <w:tr w:rsidR="002E6033" w:rsidRPr="00AE68B6" w14:paraId="6C353BBE" w14:textId="77777777" w:rsidTr="002E6033">
        <w:trPr>
          <w:trHeight w:val="329"/>
        </w:trPr>
        <w:tc>
          <w:tcPr>
            <w:tcW w:w="4792" w:type="dxa"/>
            <w:shd w:val="clear" w:color="auto" w:fill="D9D9D9" w:themeFill="background1" w:themeFillShade="D9"/>
          </w:tcPr>
          <w:p w14:paraId="625183AC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 xml:space="preserve">Agricultural Irrigation </w:t>
            </w:r>
          </w:p>
        </w:tc>
      </w:tr>
      <w:tr w:rsidR="002E6033" w:rsidRPr="00AE68B6" w14:paraId="659CABAA" w14:textId="77777777" w:rsidTr="002E6033">
        <w:trPr>
          <w:trHeight w:val="329"/>
        </w:trPr>
        <w:tc>
          <w:tcPr>
            <w:tcW w:w="4792" w:type="dxa"/>
            <w:shd w:val="clear" w:color="auto" w:fill="D9D9D9" w:themeFill="background1" w:themeFillShade="D9"/>
          </w:tcPr>
          <w:p w14:paraId="5141D531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Remote Systems</w:t>
            </w:r>
          </w:p>
        </w:tc>
      </w:tr>
      <w:tr w:rsidR="002E6033" w:rsidRPr="00AE68B6" w14:paraId="3240EB1F" w14:textId="77777777" w:rsidTr="002E6033">
        <w:trPr>
          <w:trHeight w:val="346"/>
        </w:trPr>
        <w:tc>
          <w:tcPr>
            <w:tcW w:w="4792" w:type="dxa"/>
            <w:shd w:val="clear" w:color="auto" w:fill="D9D9D9" w:themeFill="background1" w:themeFillShade="D9"/>
          </w:tcPr>
          <w:p w14:paraId="4672840E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Starts Pumps</w:t>
            </w:r>
          </w:p>
        </w:tc>
      </w:tr>
      <w:tr w:rsidR="002E6033" w:rsidRPr="00AE68B6" w14:paraId="4080FFD5" w14:textId="77777777" w:rsidTr="002E6033">
        <w:trPr>
          <w:trHeight w:val="346"/>
        </w:trPr>
        <w:tc>
          <w:tcPr>
            <w:tcW w:w="4792" w:type="dxa"/>
            <w:shd w:val="clear" w:color="auto" w:fill="D9D9D9" w:themeFill="background1" w:themeFillShade="D9"/>
          </w:tcPr>
          <w:p w14:paraId="7F88DC86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Reads Pulse Meters</w:t>
            </w:r>
          </w:p>
        </w:tc>
      </w:tr>
      <w:tr w:rsidR="002E6033" w:rsidRPr="00AE68B6" w14:paraId="438C2DB8" w14:textId="77777777" w:rsidTr="002E6033">
        <w:trPr>
          <w:trHeight w:val="346"/>
        </w:trPr>
        <w:tc>
          <w:tcPr>
            <w:tcW w:w="4792" w:type="dxa"/>
            <w:shd w:val="clear" w:color="auto" w:fill="D9D9D9" w:themeFill="background1" w:themeFillShade="D9"/>
          </w:tcPr>
          <w:p w14:paraId="2FE371A9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Reads Rain Switch</w:t>
            </w:r>
          </w:p>
        </w:tc>
      </w:tr>
      <w:tr w:rsidR="002E6033" w:rsidRPr="00AE68B6" w14:paraId="14C17E3F" w14:textId="77777777" w:rsidTr="002E6033">
        <w:trPr>
          <w:trHeight w:val="346"/>
        </w:trPr>
        <w:tc>
          <w:tcPr>
            <w:tcW w:w="4792" w:type="dxa"/>
            <w:shd w:val="clear" w:color="auto" w:fill="D9D9D9" w:themeFill="background1" w:themeFillShade="D9"/>
          </w:tcPr>
          <w:p w14:paraId="73C2D710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Reads Soil Moisture</w:t>
            </w:r>
          </w:p>
        </w:tc>
      </w:tr>
      <w:tr w:rsidR="002E6033" w:rsidRPr="00AE68B6" w14:paraId="63D73ECD" w14:textId="77777777" w:rsidTr="002E6033">
        <w:trPr>
          <w:trHeight w:val="346"/>
        </w:trPr>
        <w:tc>
          <w:tcPr>
            <w:tcW w:w="4792" w:type="dxa"/>
            <w:shd w:val="clear" w:color="auto" w:fill="D9D9D9" w:themeFill="background1" w:themeFillShade="D9"/>
          </w:tcPr>
          <w:p w14:paraId="5E14ED0F" w14:textId="77777777" w:rsidR="002E6033" w:rsidRPr="00AE68B6" w:rsidRDefault="002E6033" w:rsidP="002E6033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404040" w:themeColor="text1" w:themeTint="BF"/>
                <w:sz w:val="26"/>
                <w:szCs w:val="26"/>
              </w:rPr>
            </w:pPr>
            <w:r w:rsidRPr="00AE68B6">
              <w:rPr>
                <w:color w:val="404040" w:themeColor="text1" w:themeTint="BF"/>
                <w:sz w:val="26"/>
                <w:szCs w:val="26"/>
              </w:rPr>
              <w:t>Reads Level/Depth Switch</w:t>
            </w:r>
          </w:p>
        </w:tc>
      </w:tr>
    </w:tbl>
    <w:p w14:paraId="53911CF5" w14:textId="77777777" w:rsidR="000C2F12" w:rsidRPr="00AE68B6" w:rsidRDefault="00C24E6C" w:rsidP="002067EC">
      <w:pPr>
        <w:spacing w:after="0" w:line="240" w:lineRule="auto"/>
        <w:rPr>
          <w:color w:val="404040" w:themeColor="text1" w:themeTint="BF"/>
          <w:sz w:val="36"/>
          <w:szCs w:val="36"/>
        </w:rPr>
      </w:pPr>
      <w:r w:rsidRPr="00AE68B6">
        <w:rPr>
          <w:color w:val="404040" w:themeColor="text1" w:themeTint="BF"/>
          <w:sz w:val="36"/>
          <w:szCs w:val="36"/>
        </w:rPr>
        <w:t>Hybrid</w:t>
      </w:r>
      <w:r w:rsidR="000C2F12" w:rsidRPr="00AE68B6">
        <w:rPr>
          <w:color w:val="404040" w:themeColor="text1" w:themeTint="BF"/>
          <w:sz w:val="36"/>
          <w:szCs w:val="36"/>
        </w:rPr>
        <w:t xml:space="preserve"> Features</w:t>
      </w:r>
    </w:p>
    <w:p w14:paraId="0110BEB8" w14:textId="77777777" w:rsidR="00544127" w:rsidRDefault="00544127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Standalone or RTU</w:t>
      </w:r>
    </w:p>
    <w:p w14:paraId="7A7158E7" w14:textId="77777777" w:rsidR="00544127" w:rsidRDefault="00544127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SCADA Compatible</w:t>
      </w:r>
    </w:p>
    <w:p w14:paraId="696CA1BC" w14:textId="77777777" w:rsidR="000C2F12" w:rsidRPr="00AE68B6" w:rsidRDefault="000C2F12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Solar, DC or AC Powered</w:t>
      </w:r>
    </w:p>
    <w:p w14:paraId="07858C6E" w14:textId="77777777" w:rsidR="000C2F12" w:rsidRPr="00AE68B6" w:rsidRDefault="00856D3B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15 Standard Programs</w:t>
      </w:r>
    </w:p>
    <w:p w14:paraId="2969175A" w14:textId="77777777" w:rsidR="00856D3B" w:rsidRPr="00AE68B6" w:rsidRDefault="00856D3B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6 Specialized Programs</w:t>
      </w:r>
    </w:p>
    <w:p w14:paraId="3FB1A4CC" w14:textId="77777777" w:rsidR="000C2F12" w:rsidRPr="00AE68B6" w:rsidRDefault="00856D3B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 xml:space="preserve">Up to </w:t>
      </w:r>
      <w:r w:rsidR="00AE68B6" w:rsidRPr="00AE68B6">
        <w:rPr>
          <w:color w:val="404040" w:themeColor="text1" w:themeTint="BF"/>
          <w:sz w:val="26"/>
          <w:szCs w:val="26"/>
        </w:rPr>
        <w:t>96</w:t>
      </w:r>
      <w:r w:rsidRPr="00AE68B6">
        <w:rPr>
          <w:color w:val="404040" w:themeColor="text1" w:themeTint="BF"/>
          <w:sz w:val="26"/>
          <w:szCs w:val="26"/>
        </w:rPr>
        <w:t xml:space="preserve"> Zones</w:t>
      </w:r>
    </w:p>
    <w:p w14:paraId="1D0BFC6E" w14:textId="77777777" w:rsidR="000C2F12" w:rsidRPr="00AE68B6" w:rsidRDefault="000C2F12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Multi-Level Password on Keyboard</w:t>
      </w:r>
    </w:p>
    <w:p w14:paraId="6FDFC506" w14:textId="77777777" w:rsidR="000C2F12" w:rsidRPr="00AE68B6" w:rsidRDefault="000C2F12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pacing w:val="-20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Large Direct Access Keypad</w:t>
      </w:r>
    </w:p>
    <w:p w14:paraId="769678CD" w14:textId="77777777" w:rsidR="000C2F12" w:rsidRPr="00AE68B6" w:rsidRDefault="000C2F12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pacing w:val="-20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Large 4 line Daylight Screen</w:t>
      </w:r>
    </w:p>
    <w:p w14:paraId="05A559F8" w14:textId="77777777" w:rsidR="000C2F12" w:rsidRPr="00AA41FF" w:rsidRDefault="00856D3B" w:rsidP="000C2F1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pacing w:val="-20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Two Wire Option</w:t>
      </w:r>
    </w:p>
    <w:p w14:paraId="33793E8F" w14:textId="77777777" w:rsidR="00AA41FF" w:rsidRPr="00AE68B6" w:rsidRDefault="00AA41FF" w:rsidP="00AA41FF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Syringe Cycle</w:t>
      </w:r>
    </w:p>
    <w:p w14:paraId="4D61C805" w14:textId="77777777" w:rsidR="00AA41FF" w:rsidRPr="00AE68B6" w:rsidRDefault="00AA41FF" w:rsidP="00AA41FF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Filter Flush</w:t>
      </w:r>
    </w:p>
    <w:p w14:paraId="3B433A03" w14:textId="77777777" w:rsidR="00AA41FF" w:rsidRPr="00AE68B6" w:rsidRDefault="00AA41FF" w:rsidP="00AA41FF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z w:val="26"/>
          <w:szCs w:val="26"/>
        </w:rPr>
      </w:pPr>
      <w:r w:rsidRPr="00AE68B6">
        <w:rPr>
          <w:color w:val="404040" w:themeColor="text1" w:themeTint="BF"/>
          <w:sz w:val="26"/>
          <w:szCs w:val="26"/>
        </w:rPr>
        <w:t>Fertigation</w:t>
      </w:r>
    </w:p>
    <w:p w14:paraId="1D1568E6" w14:textId="77777777" w:rsidR="00AA41FF" w:rsidRPr="005664E9" w:rsidRDefault="00AA41FF" w:rsidP="00AA41FF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pacing w:val="-20"/>
          <w:sz w:val="26"/>
          <w:szCs w:val="26"/>
        </w:rPr>
      </w:pPr>
      <w:r w:rsidRPr="005664E9">
        <w:rPr>
          <w:color w:val="404040" w:themeColor="text1" w:themeTint="BF"/>
          <w:sz w:val="26"/>
          <w:szCs w:val="26"/>
        </w:rPr>
        <w:t>IP6</w:t>
      </w:r>
      <w:r w:rsidR="00880B69">
        <w:rPr>
          <w:color w:val="404040" w:themeColor="text1" w:themeTint="BF"/>
          <w:sz w:val="26"/>
          <w:szCs w:val="26"/>
        </w:rPr>
        <w:t>7</w:t>
      </w:r>
      <w:r w:rsidRPr="005664E9">
        <w:rPr>
          <w:color w:val="404040" w:themeColor="text1" w:themeTint="BF"/>
          <w:sz w:val="26"/>
          <w:szCs w:val="26"/>
        </w:rPr>
        <w:t xml:space="preserve"> Enclosure as standard</w:t>
      </w:r>
    </w:p>
    <w:p w14:paraId="5965F0EE" w14:textId="77777777" w:rsidR="005664E9" w:rsidRPr="00A6477D" w:rsidRDefault="005664E9" w:rsidP="00AA41FF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color w:val="404040" w:themeColor="text1" w:themeTint="BF"/>
          <w:spacing w:val="-20"/>
          <w:sz w:val="26"/>
          <w:szCs w:val="26"/>
        </w:rPr>
      </w:pPr>
      <w:r w:rsidRPr="005664E9">
        <w:rPr>
          <w:color w:val="404040" w:themeColor="text1" w:themeTint="BF"/>
          <w:sz w:val="26"/>
          <w:szCs w:val="26"/>
        </w:rPr>
        <w:t>Australian Made</w:t>
      </w:r>
    </w:p>
    <w:p w14:paraId="36D8CF33" w14:textId="77777777" w:rsidR="00215577" w:rsidRDefault="00215577" w:rsidP="00215577">
      <w:pPr>
        <w:spacing w:after="0" w:line="240" w:lineRule="auto"/>
        <w:rPr>
          <w:b/>
          <w:color w:val="FFFFFF" w:themeColor="background1"/>
          <w:sz w:val="24"/>
          <w:szCs w:val="26"/>
        </w:rPr>
      </w:pPr>
    </w:p>
    <w:p w14:paraId="3691B138" w14:textId="77777777" w:rsidR="00F210EE" w:rsidRPr="00215577" w:rsidRDefault="00215577" w:rsidP="00160052">
      <w:pPr>
        <w:shd w:val="clear" w:color="auto" w:fill="808080" w:themeFill="background1" w:themeFillShade="80"/>
        <w:spacing w:after="0" w:line="240" w:lineRule="auto"/>
        <w:outlineLvl w:val="0"/>
        <w:rPr>
          <w:b/>
          <w:color w:val="FFFFFF" w:themeColor="background1"/>
          <w:sz w:val="24"/>
          <w:szCs w:val="26"/>
        </w:rPr>
      </w:pPr>
      <w:r w:rsidRPr="00215577">
        <w:rPr>
          <w:b/>
          <w:color w:val="FFFFFF" w:themeColor="background1"/>
          <w:sz w:val="24"/>
          <w:szCs w:val="26"/>
        </w:rPr>
        <w:t>Electrical Specifications</w:t>
      </w:r>
    </w:p>
    <w:tbl>
      <w:tblPr>
        <w:tblStyle w:val="TableGrid"/>
        <w:tblpPr w:leftFromText="181" w:rightFromText="181" w:vertAnchor="text" w:horzAnchor="margin" w:tblpX="108" w:tblpY="1"/>
        <w:tblOverlap w:val="never"/>
        <w:tblW w:w="10252" w:type="dxa"/>
        <w:tblLook w:val="04A0" w:firstRow="1" w:lastRow="0" w:firstColumn="1" w:lastColumn="0" w:noHBand="0" w:noVBand="1"/>
      </w:tblPr>
      <w:tblGrid>
        <w:gridCol w:w="1615"/>
        <w:gridCol w:w="2974"/>
        <w:gridCol w:w="284"/>
        <w:gridCol w:w="1842"/>
        <w:gridCol w:w="3537"/>
      </w:tblGrid>
      <w:tr w:rsidR="00215577" w:rsidRPr="00AE68B6" w14:paraId="0846D519" w14:textId="77777777" w:rsidTr="001841AF">
        <w:trPr>
          <w:trHeight w:val="960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487515" w14:textId="77777777" w:rsidR="00215577" w:rsidRPr="00AA41FF" w:rsidRDefault="00215577" w:rsidP="001841A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AA41FF">
              <w:rPr>
                <w:b/>
                <w:color w:val="404040" w:themeColor="text1" w:themeTint="BF"/>
                <w:sz w:val="20"/>
                <w:szCs w:val="20"/>
              </w:rPr>
              <w:t>Power Supply Options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C061E7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>24VAC 50/60Hz</w:t>
            </w:r>
          </w:p>
          <w:p w14:paraId="4B788208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>24VDC</w:t>
            </w:r>
          </w:p>
          <w:p w14:paraId="69213FB3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>12VDC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B95AB37" w14:textId="77777777" w:rsidR="00215577" w:rsidRDefault="00215577" w:rsidP="001841AF">
            <w:pPr>
              <w:ind w:left="13" w:hanging="13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D63A1D" w14:textId="77777777" w:rsidR="00215577" w:rsidRPr="00AA41FF" w:rsidRDefault="00215577" w:rsidP="001841A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AA41FF">
              <w:rPr>
                <w:b/>
                <w:color w:val="404040" w:themeColor="text1" w:themeTint="BF"/>
                <w:sz w:val="20"/>
                <w:szCs w:val="20"/>
              </w:rPr>
              <w:t>Fuse</w:t>
            </w: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806245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 xml:space="preserve">3.15A </w:t>
            </w:r>
            <w:r>
              <w:rPr>
                <w:color w:val="404040" w:themeColor="text1" w:themeTint="BF"/>
                <w:sz w:val="20"/>
                <w:szCs w:val="20"/>
              </w:rPr>
              <w:t>o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>n board fuse for power supply and relay output voltage</w:t>
            </w:r>
          </w:p>
        </w:tc>
      </w:tr>
      <w:tr w:rsidR="00215577" w:rsidRPr="00AE68B6" w14:paraId="129FDD3F" w14:textId="77777777" w:rsidTr="001841AF">
        <w:trPr>
          <w:trHeight w:val="1270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69E671" w14:textId="77777777" w:rsidR="00215577" w:rsidRPr="00AA41FF" w:rsidRDefault="00215577" w:rsidP="001841A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AA41FF">
              <w:rPr>
                <w:b/>
                <w:color w:val="404040" w:themeColor="text1" w:themeTint="BF"/>
                <w:sz w:val="20"/>
                <w:szCs w:val="20"/>
              </w:rPr>
              <w:t>Outputs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BA4609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>Relay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Outputs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 xml:space="preserve"> N</w:t>
            </w:r>
            <w:r>
              <w:rPr>
                <w:color w:val="404040" w:themeColor="text1" w:themeTint="BF"/>
                <w:sz w:val="20"/>
                <w:szCs w:val="20"/>
              </w:rPr>
              <w:t>/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 xml:space="preserve">O </w:t>
            </w:r>
          </w:p>
          <w:p w14:paraId="1A1D779A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>30V</w:t>
            </w:r>
            <w:r>
              <w:rPr>
                <w:color w:val="404040" w:themeColor="text1" w:themeTint="BF"/>
                <w:sz w:val="20"/>
                <w:szCs w:val="20"/>
              </w:rPr>
              <w:t>AC/VDC 3A Max</w:t>
            </w:r>
          </w:p>
          <w:p w14:paraId="7782087D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 xml:space="preserve">3000VAC </w:t>
            </w:r>
            <w:r>
              <w:rPr>
                <w:color w:val="404040" w:themeColor="text1" w:themeTint="BF"/>
                <w:sz w:val="20"/>
                <w:szCs w:val="20"/>
              </w:rPr>
              <w:t>Isolation</w:t>
            </w:r>
          </w:p>
          <w:p w14:paraId="528C906E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10ms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c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>ontact sett</w:t>
            </w:r>
            <w:r>
              <w:rPr>
                <w:color w:val="404040" w:themeColor="text1" w:themeTint="BF"/>
                <w:sz w:val="20"/>
                <w:szCs w:val="20"/>
              </w:rPr>
              <w:t>ling time</w:t>
            </w:r>
          </w:p>
          <w:p w14:paraId="758DB0E3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>Current sensing on relay bank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7C7E801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1C4BCD" w14:textId="77777777" w:rsidR="00215577" w:rsidRPr="00AA41FF" w:rsidRDefault="00215577" w:rsidP="001841A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AA41FF">
              <w:rPr>
                <w:b/>
                <w:color w:val="404040" w:themeColor="text1" w:themeTint="BF"/>
                <w:sz w:val="20"/>
                <w:szCs w:val="20"/>
              </w:rPr>
              <w:t>Digital Inputs</w:t>
            </w:r>
          </w:p>
        </w:tc>
        <w:tc>
          <w:tcPr>
            <w:tcW w:w="35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94BE5A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</w:t>
            </w:r>
            <w:r w:rsidRPr="00FD5182">
              <w:rPr>
                <w:color w:val="404040" w:themeColor="text1" w:themeTint="BF"/>
                <w:sz w:val="20"/>
                <w:szCs w:val="20"/>
              </w:rPr>
              <w:t xml:space="preserve">lose contact </w:t>
            </w:r>
            <w:r>
              <w:rPr>
                <w:color w:val="404040" w:themeColor="text1" w:themeTint="BF"/>
                <w:sz w:val="20"/>
                <w:szCs w:val="20"/>
              </w:rPr>
              <w:t>optically isolated inputs</w:t>
            </w:r>
          </w:p>
          <w:p w14:paraId="20577C75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FD5182">
              <w:rPr>
                <w:color w:val="404040" w:themeColor="text1" w:themeTint="BF"/>
                <w:sz w:val="20"/>
                <w:szCs w:val="20"/>
              </w:rPr>
              <w:t>4V</w:t>
            </w:r>
            <w:r>
              <w:rPr>
                <w:color w:val="404040" w:themeColor="text1" w:themeTint="BF"/>
                <w:sz w:val="20"/>
                <w:szCs w:val="20"/>
              </w:rPr>
              <w:t>DC or up to 12mA (25mW) per input</w:t>
            </w:r>
          </w:p>
          <w:p w14:paraId="574E4E6C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1600VDC isolation on the supply</w:t>
            </w:r>
          </w:p>
          <w:p w14:paraId="72236EBB" w14:textId="77777777" w:rsidR="00215577" w:rsidRPr="00AA41FF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  <w:u w:val="single"/>
              </w:rPr>
            </w:pPr>
            <w:r w:rsidRPr="00AA41FF">
              <w:rPr>
                <w:color w:val="404040" w:themeColor="text1" w:themeTint="BF"/>
                <w:sz w:val="20"/>
                <w:szCs w:val="20"/>
                <w:u w:val="single"/>
              </w:rPr>
              <w:t>Pulse inputs:</w:t>
            </w:r>
          </w:p>
          <w:p w14:paraId="545BF28B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0.1 to 50 pulses per second</w:t>
            </w:r>
          </w:p>
          <w:p w14:paraId="6674AD03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10ms</w:t>
            </w:r>
            <w:r w:rsidRPr="00FD5182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minimum pulse width</w:t>
            </w:r>
          </w:p>
          <w:p w14:paraId="251E4939" w14:textId="77777777" w:rsidR="00215577" w:rsidRPr="00AA41FF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  <w:u w:val="single"/>
              </w:rPr>
            </w:pPr>
            <w:r w:rsidRPr="00AA41FF">
              <w:rPr>
                <w:color w:val="404040" w:themeColor="text1" w:themeTint="BF"/>
                <w:sz w:val="20"/>
                <w:szCs w:val="20"/>
                <w:u w:val="single"/>
              </w:rPr>
              <w:t>Frequency inputs:</w:t>
            </w:r>
          </w:p>
          <w:p w14:paraId="15EBD039" w14:textId="77777777" w:rsidR="00215577" w:rsidRPr="00FD5182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FD5182">
              <w:rPr>
                <w:color w:val="404040" w:themeColor="text1" w:themeTint="BF"/>
                <w:sz w:val="20"/>
                <w:szCs w:val="20"/>
              </w:rPr>
              <w:t>1 to 450Hz</w:t>
            </w:r>
          </w:p>
        </w:tc>
      </w:tr>
      <w:tr w:rsidR="00215577" w:rsidRPr="00AE68B6" w14:paraId="7ACA8558" w14:textId="77777777" w:rsidTr="001841AF">
        <w:trPr>
          <w:trHeight w:val="891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F778C1" w14:textId="77777777" w:rsidR="00215577" w:rsidRPr="00AA41FF" w:rsidRDefault="00215577" w:rsidP="001841A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AA41FF">
              <w:rPr>
                <w:b/>
                <w:color w:val="404040" w:themeColor="text1" w:themeTint="BF"/>
                <w:sz w:val="20"/>
                <w:szCs w:val="20"/>
              </w:rPr>
              <w:t>Communications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E046CD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AE68B6">
              <w:rPr>
                <w:color w:val="404040" w:themeColor="text1" w:themeTint="BF"/>
                <w:sz w:val="20"/>
                <w:szCs w:val="20"/>
              </w:rPr>
              <w:t xml:space="preserve">1 x </w:t>
            </w:r>
            <w:r>
              <w:rPr>
                <w:color w:val="404040" w:themeColor="text1" w:themeTint="BF"/>
                <w:sz w:val="20"/>
                <w:szCs w:val="20"/>
              </w:rPr>
              <w:t>RS485 Expansion Port</w:t>
            </w:r>
          </w:p>
          <w:p w14:paraId="4808F346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 x RS232 CCS Port</w:t>
            </w:r>
          </w:p>
          <w:p w14:paraId="1A69A53D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 xml:space="preserve"> x Configurable RS485/232 Ports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F4E2B6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AA39E3" w14:textId="77777777" w:rsidR="00215577" w:rsidRPr="00AA41FF" w:rsidRDefault="00215577" w:rsidP="001841A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7B5DCE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15577" w:rsidRPr="00AE68B6" w14:paraId="2BDC2134" w14:textId="77777777" w:rsidTr="001841AF">
        <w:trPr>
          <w:trHeight w:val="881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6A752F" w14:textId="77777777" w:rsidR="00215577" w:rsidRPr="00AA41FF" w:rsidRDefault="00215577" w:rsidP="001841A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AA41FF">
              <w:rPr>
                <w:b/>
                <w:color w:val="404040" w:themeColor="text1" w:themeTint="BF"/>
                <w:sz w:val="20"/>
                <w:szCs w:val="20"/>
              </w:rPr>
              <w:t>Operating Conditions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1E5B6B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Temperature 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 xml:space="preserve">0° to </w:t>
            </w:r>
            <w:r>
              <w:rPr>
                <w:color w:val="404040" w:themeColor="text1" w:themeTint="BF"/>
                <w:sz w:val="20"/>
                <w:szCs w:val="20"/>
              </w:rPr>
              <w:t>75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>°C</w:t>
            </w:r>
          </w:p>
          <w:p w14:paraId="10A625CA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Humidity </w:t>
            </w:r>
            <w:r w:rsidRPr="00AE68B6">
              <w:rPr>
                <w:color w:val="404040" w:themeColor="text1" w:themeTint="BF"/>
                <w:sz w:val="20"/>
                <w:szCs w:val="20"/>
              </w:rPr>
              <w:t xml:space="preserve">5 to 95% non </w:t>
            </w:r>
            <w:proofErr w:type="spellStart"/>
            <w:r w:rsidRPr="00AE68B6">
              <w:rPr>
                <w:color w:val="404040" w:themeColor="text1" w:themeTint="BF"/>
                <w:sz w:val="20"/>
                <w:szCs w:val="20"/>
              </w:rPr>
              <w:t>condensating</w:t>
            </w:r>
            <w:proofErr w:type="spellEnd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1046B0F" w14:textId="77777777" w:rsidR="00215577" w:rsidRPr="00AE68B6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8BEC87" w14:textId="77777777" w:rsidR="00215577" w:rsidRPr="00AA41FF" w:rsidRDefault="00215577" w:rsidP="001841A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AA41FF">
              <w:rPr>
                <w:b/>
                <w:color w:val="404040" w:themeColor="text1" w:themeTint="BF"/>
                <w:sz w:val="20"/>
                <w:szCs w:val="20"/>
              </w:rPr>
              <w:t>Analog Inputs</w:t>
            </w: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FDB4DB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4-20mA optically isolated inputs</w:t>
            </w:r>
          </w:p>
          <w:p w14:paraId="23103025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Loop or self-powered sensors</w:t>
            </w:r>
          </w:p>
          <w:p w14:paraId="3F13B536" w14:textId="77777777" w:rsidR="00215577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24VDC loop supply</w:t>
            </w:r>
          </w:p>
          <w:p w14:paraId="721BB42D" w14:textId="77777777" w:rsidR="00215577" w:rsidRPr="00FD5182" w:rsidRDefault="00215577" w:rsidP="001841AF">
            <w:pPr>
              <w:jc w:val="center"/>
              <w:rPr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1600VDC isolation on the supply</w:t>
            </w:r>
          </w:p>
        </w:tc>
      </w:tr>
    </w:tbl>
    <w:p w14:paraId="36F28F4C" w14:textId="77777777" w:rsidR="00B865E8" w:rsidRDefault="00B865E8" w:rsidP="001841AF">
      <w:pPr>
        <w:spacing w:after="0" w:line="240" w:lineRule="auto"/>
        <w:rPr>
          <w:color w:val="404040" w:themeColor="text1" w:themeTint="BF"/>
          <w:spacing w:val="-20"/>
          <w:sz w:val="16"/>
          <w:szCs w:val="26"/>
        </w:rPr>
      </w:pPr>
    </w:p>
    <w:p w14:paraId="1270346C" w14:textId="77777777" w:rsidR="00463B2E" w:rsidRDefault="00463B2E" w:rsidP="001841AF">
      <w:pPr>
        <w:spacing w:after="0" w:line="240" w:lineRule="auto"/>
        <w:rPr>
          <w:color w:val="404040" w:themeColor="text1" w:themeTint="BF"/>
          <w:spacing w:val="-20"/>
          <w:sz w:val="16"/>
          <w:szCs w:val="26"/>
        </w:rPr>
      </w:pPr>
    </w:p>
    <w:p w14:paraId="7597D698" w14:textId="77777777" w:rsidR="001841AF" w:rsidRPr="00215577" w:rsidRDefault="001841AF" w:rsidP="00160052">
      <w:pPr>
        <w:shd w:val="clear" w:color="auto" w:fill="808080" w:themeFill="background1" w:themeFillShade="80"/>
        <w:spacing w:after="0" w:line="240" w:lineRule="auto"/>
        <w:outlineLvl w:val="0"/>
        <w:rPr>
          <w:b/>
          <w:color w:val="FFFFFF" w:themeColor="background1"/>
          <w:sz w:val="24"/>
          <w:szCs w:val="26"/>
        </w:rPr>
      </w:pPr>
      <w:r>
        <w:rPr>
          <w:b/>
          <w:color w:val="FFFFFF" w:themeColor="background1"/>
          <w:sz w:val="24"/>
          <w:szCs w:val="26"/>
        </w:rPr>
        <w:t>Networking</w:t>
      </w:r>
      <w:r w:rsidR="00BE466B">
        <w:rPr>
          <w:b/>
          <w:color w:val="FFFFFF" w:themeColor="background1"/>
          <w:sz w:val="24"/>
          <w:szCs w:val="26"/>
        </w:rPr>
        <w:t xml:space="preserve"> Options</w:t>
      </w:r>
    </w:p>
    <w:tbl>
      <w:tblPr>
        <w:tblStyle w:val="TableGrid"/>
        <w:tblpPr w:leftFromText="181" w:rightFromText="181" w:vertAnchor="text" w:horzAnchor="margin" w:tblpX="108" w:tblpY="1"/>
        <w:tblOverlap w:val="never"/>
        <w:tblW w:w="10252" w:type="dxa"/>
        <w:tblLook w:val="04A0" w:firstRow="1" w:lastRow="0" w:firstColumn="1" w:lastColumn="0" w:noHBand="0" w:noVBand="1"/>
      </w:tblPr>
      <w:tblGrid>
        <w:gridCol w:w="1615"/>
        <w:gridCol w:w="2974"/>
        <w:gridCol w:w="284"/>
        <w:gridCol w:w="1842"/>
        <w:gridCol w:w="3537"/>
      </w:tblGrid>
      <w:tr w:rsidR="00F57622" w:rsidRPr="00AE68B6" w14:paraId="05F38412" w14:textId="77777777" w:rsidTr="00C0029F">
        <w:trPr>
          <w:trHeight w:val="960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06A5F" w14:textId="77777777" w:rsidR="00F57622" w:rsidRPr="00AA41FF" w:rsidRDefault="00F57622" w:rsidP="00C0029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Network Protocols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CDA0BE" w14:textId="77777777" w:rsidR="00B37592" w:rsidRDefault="00B37592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Open Protocol</w:t>
            </w:r>
          </w:p>
          <w:p w14:paraId="409C77E2" w14:textId="77777777" w:rsidR="00F57622" w:rsidRDefault="00F57622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DNP3</w:t>
            </w:r>
          </w:p>
          <w:p w14:paraId="4DAFF14B" w14:textId="77777777" w:rsidR="00F57622" w:rsidRPr="00AE68B6" w:rsidRDefault="00F57622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color w:val="404040" w:themeColor="text1" w:themeTint="BF"/>
                <w:sz w:val="20"/>
                <w:szCs w:val="20"/>
              </w:rPr>
              <w:t>MODbus</w:t>
            </w:r>
            <w:proofErr w:type="spellEnd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1C89C11" w14:textId="77777777" w:rsidR="00F57622" w:rsidRDefault="00F57622" w:rsidP="00C0029F">
            <w:pPr>
              <w:ind w:left="13" w:hanging="13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181F81" w14:textId="77777777" w:rsidR="00F57622" w:rsidRPr="00AA41FF" w:rsidRDefault="00BE466B" w:rsidP="00C0029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Cellular Connect Options</w:t>
            </w: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7D5DED" w14:textId="77777777" w:rsidR="00F57622" w:rsidRDefault="00BE466B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3G/GSM M2M Modem</w:t>
            </w:r>
          </w:p>
          <w:p w14:paraId="3488FA35" w14:textId="77777777" w:rsidR="00BE466B" w:rsidRPr="00AE68B6" w:rsidRDefault="00BE466B" w:rsidP="00BE466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3G/GSM  </w:t>
            </w:r>
            <w:r w:rsidR="00463B2E">
              <w:rPr>
                <w:color w:val="404040" w:themeColor="text1" w:themeTint="BF"/>
                <w:sz w:val="20"/>
                <w:szCs w:val="20"/>
              </w:rPr>
              <w:t xml:space="preserve">Gateway </w:t>
            </w:r>
            <w:r>
              <w:rPr>
                <w:color w:val="404040" w:themeColor="text1" w:themeTint="BF"/>
                <w:sz w:val="20"/>
                <w:szCs w:val="20"/>
              </w:rPr>
              <w:t>Modem</w:t>
            </w:r>
          </w:p>
        </w:tc>
      </w:tr>
      <w:tr w:rsidR="00BE466B" w:rsidRPr="00AE68B6" w14:paraId="74F1000A" w14:textId="77777777" w:rsidTr="00C0029F">
        <w:trPr>
          <w:trHeight w:val="960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1E5E95" w14:textId="77777777" w:rsidR="00BE466B" w:rsidRDefault="00BE466B" w:rsidP="00BE466B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Central Control Capability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1F753D" w14:textId="77777777" w:rsidR="00B37592" w:rsidRDefault="00B37592" w:rsidP="00BE466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color w:val="404040" w:themeColor="text1" w:themeTint="BF"/>
                <w:sz w:val="20"/>
                <w:szCs w:val="20"/>
              </w:rPr>
              <w:t>RAINman</w:t>
            </w:r>
            <w:proofErr w:type="spellEnd"/>
            <w:r>
              <w:rPr>
                <w:color w:val="404040" w:themeColor="text1" w:themeTint="BF"/>
                <w:sz w:val="20"/>
                <w:szCs w:val="20"/>
              </w:rPr>
              <w:t xml:space="preserve"> Central Control</w:t>
            </w:r>
          </w:p>
          <w:p w14:paraId="13E16959" w14:textId="77777777" w:rsidR="00BE466B" w:rsidRDefault="00BE466B" w:rsidP="00BE466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SCADA Based Systems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9933A0C" w14:textId="77777777" w:rsidR="00BE466B" w:rsidRDefault="00BE466B" w:rsidP="00BE466B">
            <w:pPr>
              <w:ind w:left="13" w:hanging="13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26B979" w14:textId="77777777" w:rsidR="00BE466B" w:rsidRPr="00AA41FF" w:rsidRDefault="00BE466B" w:rsidP="00BE466B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Wireless Connect Options</w:t>
            </w: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A62C00" w14:textId="77777777" w:rsidR="00BE466B" w:rsidRDefault="00BE466B" w:rsidP="00BE466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VHF Radio</w:t>
            </w:r>
          </w:p>
          <w:p w14:paraId="79F2DC0E" w14:textId="77777777" w:rsidR="00BE466B" w:rsidRPr="00AE68B6" w:rsidRDefault="00BE466B" w:rsidP="00BE466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UHF Radio</w:t>
            </w:r>
          </w:p>
        </w:tc>
      </w:tr>
      <w:tr w:rsidR="00BE466B" w:rsidRPr="00AE68B6" w14:paraId="0E8EECAA" w14:textId="77777777" w:rsidTr="00C0029F">
        <w:trPr>
          <w:trHeight w:val="960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9B82AE" w14:textId="77777777" w:rsidR="00BE466B" w:rsidRPr="00AA41FF" w:rsidRDefault="00BE466B" w:rsidP="00BE466B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Direct Connect Options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F14193" w14:textId="77777777" w:rsidR="00BE466B" w:rsidRDefault="00BE466B" w:rsidP="00BE466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RS485</w:t>
            </w:r>
          </w:p>
          <w:p w14:paraId="466D819D" w14:textId="77777777" w:rsidR="00BE466B" w:rsidRPr="00AE68B6" w:rsidRDefault="00BE466B" w:rsidP="00BE466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color w:val="404040" w:themeColor="text1" w:themeTint="BF"/>
                <w:sz w:val="20"/>
                <w:szCs w:val="20"/>
              </w:rPr>
              <w:t>Fibre</w:t>
            </w:r>
            <w:proofErr w:type="spellEnd"/>
            <w:r>
              <w:rPr>
                <w:color w:val="404040" w:themeColor="text1" w:themeTint="BF"/>
                <w:sz w:val="20"/>
                <w:szCs w:val="20"/>
              </w:rPr>
              <w:t xml:space="preserve"> Optic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2123C5F" w14:textId="77777777" w:rsidR="00BE466B" w:rsidRDefault="00BE466B" w:rsidP="00BE466B">
            <w:pPr>
              <w:ind w:left="13" w:hanging="13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A30EA2" w14:textId="77777777" w:rsidR="00BE466B" w:rsidRPr="00AA41FF" w:rsidRDefault="00BE466B" w:rsidP="00BE466B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Other Options</w:t>
            </w: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753C16" w14:textId="77777777" w:rsidR="00BE466B" w:rsidRPr="00AE68B6" w:rsidRDefault="00BE466B" w:rsidP="00463B2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Sat Link Modem</w:t>
            </w:r>
            <w:r w:rsidR="00463B2E">
              <w:rPr>
                <w:color w:val="404040" w:themeColor="text1" w:themeTint="BF"/>
                <w:sz w:val="20"/>
                <w:szCs w:val="20"/>
              </w:rPr>
              <w:t>/Router</w:t>
            </w:r>
          </w:p>
        </w:tc>
      </w:tr>
    </w:tbl>
    <w:p w14:paraId="1C19F2FA" w14:textId="77777777" w:rsidR="001841AF" w:rsidRPr="00FF70EA" w:rsidRDefault="001841AF" w:rsidP="001841AF">
      <w:pPr>
        <w:spacing w:after="0" w:line="240" w:lineRule="auto"/>
        <w:rPr>
          <w:color w:val="404040" w:themeColor="text1" w:themeTint="BF"/>
          <w:sz w:val="20"/>
          <w:szCs w:val="26"/>
        </w:rPr>
      </w:pPr>
    </w:p>
    <w:p w14:paraId="2A8B23A8" w14:textId="77777777" w:rsidR="00FF70EA" w:rsidRPr="00FF70EA" w:rsidRDefault="00FF70EA" w:rsidP="001841AF">
      <w:pPr>
        <w:spacing w:after="0" w:line="240" w:lineRule="auto"/>
        <w:rPr>
          <w:color w:val="404040" w:themeColor="text1" w:themeTint="BF"/>
          <w:sz w:val="20"/>
          <w:szCs w:val="26"/>
        </w:rPr>
      </w:pPr>
      <w:r w:rsidRPr="00FF70EA">
        <w:rPr>
          <w:color w:val="404040" w:themeColor="text1" w:themeTint="BF"/>
          <w:sz w:val="20"/>
          <w:szCs w:val="26"/>
        </w:rPr>
        <w:t>A large range of th</w:t>
      </w:r>
      <w:r>
        <w:rPr>
          <w:color w:val="404040" w:themeColor="text1" w:themeTint="BF"/>
          <w:sz w:val="20"/>
          <w:szCs w:val="26"/>
        </w:rPr>
        <w:t>i</w:t>
      </w:r>
      <w:r w:rsidRPr="00FF70EA">
        <w:rPr>
          <w:color w:val="404040" w:themeColor="text1" w:themeTint="BF"/>
          <w:sz w:val="20"/>
          <w:szCs w:val="26"/>
        </w:rPr>
        <w:t xml:space="preserve">rd party communications equipment </w:t>
      </w:r>
      <w:r>
        <w:rPr>
          <w:color w:val="404040" w:themeColor="text1" w:themeTint="BF"/>
          <w:sz w:val="20"/>
          <w:szCs w:val="26"/>
        </w:rPr>
        <w:t>is able to be integrated with the Hybrid Control Module, check the design guide for specifications.</w:t>
      </w:r>
    </w:p>
    <w:p w14:paraId="36E3BEC5" w14:textId="77777777" w:rsidR="00463B2E" w:rsidRPr="00F57622" w:rsidRDefault="00463B2E" w:rsidP="001841AF">
      <w:pPr>
        <w:spacing w:after="0" w:line="240" w:lineRule="auto"/>
        <w:rPr>
          <w:color w:val="404040" w:themeColor="text1" w:themeTint="BF"/>
          <w:sz w:val="16"/>
          <w:szCs w:val="26"/>
        </w:rPr>
      </w:pPr>
    </w:p>
    <w:p w14:paraId="5A1A6421" w14:textId="77777777" w:rsidR="00463B2E" w:rsidRPr="00215577" w:rsidRDefault="00463B2E" w:rsidP="00160052">
      <w:pPr>
        <w:shd w:val="clear" w:color="auto" w:fill="808080" w:themeFill="background1" w:themeFillShade="80"/>
        <w:spacing w:after="0" w:line="240" w:lineRule="auto"/>
        <w:outlineLvl w:val="0"/>
        <w:rPr>
          <w:b/>
          <w:color w:val="FFFFFF" w:themeColor="background1"/>
          <w:sz w:val="24"/>
          <w:szCs w:val="26"/>
        </w:rPr>
      </w:pPr>
      <w:r>
        <w:rPr>
          <w:b/>
          <w:color w:val="FFFFFF" w:themeColor="background1"/>
          <w:sz w:val="24"/>
          <w:szCs w:val="26"/>
        </w:rPr>
        <w:t>Control Output Options</w:t>
      </w:r>
    </w:p>
    <w:tbl>
      <w:tblPr>
        <w:tblStyle w:val="TableGrid"/>
        <w:tblpPr w:leftFromText="181" w:rightFromText="181" w:vertAnchor="text" w:horzAnchor="margin" w:tblpX="108" w:tblpY="1"/>
        <w:tblOverlap w:val="never"/>
        <w:tblW w:w="10252" w:type="dxa"/>
        <w:tblLook w:val="04A0" w:firstRow="1" w:lastRow="0" w:firstColumn="1" w:lastColumn="0" w:noHBand="0" w:noVBand="1"/>
      </w:tblPr>
      <w:tblGrid>
        <w:gridCol w:w="1615"/>
        <w:gridCol w:w="2974"/>
        <w:gridCol w:w="284"/>
        <w:gridCol w:w="1842"/>
        <w:gridCol w:w="3537"/>
      </w:tblGrid>
      <w:tr w:rsidR="00463B2E" w:rsidRPr="00AE68B6" w14:paraId="5B6A6EDA" w14:textId="77777777" w:rsidTr="00C0029F">
        <w:trPr>
          <w:trHeight w:val="960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803AA7" w14:textId="77777777" w:rsidR="00463B2E" w:rsidRPr="00AA41FF" w:rsidRDefault="00463B2E" w:rsidP="00C0029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AC Multi Wire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6EB63" w14:textId="77777777" w:rsidR="00463B2E" w:rsidRDefault="00463B2E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19-32VAC</w:t>
            </w:r>
          </w:p>
          <w:p w14:paraId="7491232E" w14:textId="77777777" w:rsidR="00463B2E" w:rsidRPr="00AE68B6" w:rsidRDefault="00463B2E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Max 96 Stations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EFFA367" w14:textId="77777777" w:rsidR="00463B2E" w:rsidRDefault="00463B2E" w:rsidP="00C0029F">
            <w:pPr>
              <w:ind w:left="13" w:hanging="13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2CA4D3" w14:textId="77777777" w:rsidR="00463B2E" w:rsidRPr="00AA41FF" w:rsidRDefault="00463B2E" w:rsidP="00463B2E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b/>
                <w:color w:val="404040" w:themeColor="text1" w:themeTint="BF"/>
                <w:sz w:val="20"/>
                <w:szCs w:val="20"/>
              </w:rPr>
              <w:t>TWiN</w:t>
            </w:r>
            <w:proofErr w:type="spellEnd"/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Decoder Based Two Wire </w:t>
            </w: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BBF69D" w14:textId="77777777" w:rsidR="00463B2E" w:rsidRDefault="00463B2E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color w:val="404040" w:themeColor="text1" w:themeTint="BF"/>
                <w:sz w:val="20"/>
                <w:szCs w:val="20"/>
              </w:rPr>
              <w:t>TWiN</w:t>
            </w:r>
            <w:proofErr w:type="spellEnd"/>
            <w:r>
              <w:rPr>
                <w:color w:val="404040" w:themeColor="text1" w:themeTint="BF"/>
                <w:sz w:val="20"/>
                <w:szCs w:val="20"/>
              </w:rPr>
              <w:t xml:space="preserve"> Decoders</w:t>
            </w:r>
          </w:p>
          <w:p w14:paraId="34F0B536" w14:textId="77777777" w:rsidR="00463B2E" w:rsidRDefault="00463B2E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color w:val="404040" w:themeColor="text1" w:themeTint="BF"/>
                <w:sz w:val="20"/>
                <w:szCs w:val="20"/>
              </w:rPr>
              <w:t>TWiNcoil</w:t>
            </w:r>
            <w:proofErr w:type="spellEnd"/>
            <w:r>
              <w:rPr>
                <w:color w:val="404040" w:themeColor="text1" w:themeTint="BF"/>
                <w:sz w:val="20"/>
                <w:szCs w:val="20"/>
              </w:rPr>
              <w:t xml:space="preserve"> Combo Solenoid/Decoder</w:t>
            </w:r>
          </w:p>
          <w:p w14:paraId="116499BC" w14:textId="77777777" w:rsidR="00463B2E" w:rsidRPr="00AE68B6" w:rsidRDefault="00463B2E" w:rsidP="00C0029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Max 200 Stations</w:t>
            </w:r>
          </w:p>
        </w:tc>
      </w:tr>
      <w:tr w:rsidR="00463B2E" w:rsidRPr="00AE68B6" w14:paraId="0129A395" w14:textId="77777777" w:rsidTr="00C0029F">
        <w:trPr>
          <w:trHeight w:val="960"/>
        </w:trPr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2B8BD2" w14:textId="77777777" w:rsidR="00463B2E" w:rsidRDefault="00463B2E" w:rsidP="00C0029F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DC Multi Wire</w:t>
            </w:r>
          </w:p>
        </w:tc>
        <w:tc>
          <w:tcPr>
            <w:tcW w:w="2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FBCF9" w14:textId="77777777" w:rsidR="00463B2E" w:rsidRDefault="00463B2E" w:rsidP="00463B2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9-12VDC Latching, 150ms</w:t>
            </w:r>
          </w:p>
          <w:p w14:paraId="4D217373" w14:textId="77777777" w:rsidR="00463B2E" w:rsidRDefault="00463B2E" w:rsidP="00463B2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Max 96 Stations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756D833" w14:textId="77777777" w:rsidR="00463B2E" w:rsidRDefault="00463B2E" w:rsidP="00C0029F">
            <w:pPr>
              <w:ind w:left="13" w:hanging="13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B0D2B3" w14:textId="77777777" w:rsidR="00463B2E" w:rsidRDefault="00463B2E" w:rsidP="00463B2E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b/>
                <w:color w:val="404040" w:themeColor="text1" w:themeTint="BF"/>
                <w:sz w:val="20"/>
                <w:szCs w:val="20"/>
              </w:rPr>
              <w:t>RiC</w:t>
            </w:r>
            <w:proofErr w:type="spellEnd"/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Remote Wireless </w:t>
            </w:r>
          </w:p>
          <w:p w14:paraId="0F900362" w14:textId="77777777" w:rsidR="00463B2E" w:rsidRPr="00AA41FF" w:rsidRDefault="00463B2E" w:rsidP="00463B2E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Control</w:t>
            </w: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DE7EE0" w14:textId="77777777" w:rsidR="00463B2E" w:rsidRDefault="00463B2E" w:rsidP="00463B2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9-12VDC Latching, 150ms</w:t>
            </w:r>
          </w:p>
          <w:p w14:paraId="4CB61AA9" w14:textId="77777777" w:rsidR="00463B2E" w:rsidRPr="00AE68B6" w:rsidRDefault="00463B2E" w:rsidP="00463B2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Max 96 Stations</w:t>
            </w:r>
          </w:p>
        </w:tc>
      </w:tr>
    </w:tbl>
    <w:p w14:paraId="35754AF8" w14:textId="77777777" w:rsidR="00F57622" w:rsidRDefault="00F57622" w:rsidP="00463B2E">
      <w:pPr>
        <w:spacing w:after="0" w:line="240" w:lineRule="auto"/>
        <w:rPr>
          <w:color w:val="404040" w:themeColor="text1" w:themeTint="BF"/>
          <w:sz w:val="16"/>
          <w:szCs w:val="26"/>
        </w:rPr>
      </w:pPr>
    </w:p>
    <w:p w14:paraId="6FC9DCA4" w14:textId="77777777" w:rsidR="00463B2E" w:rsidRPr="00463B2E" w:rsidRDefault="00463B2E" w:rsidP="00463B2E">
      <w:pPr>
        <w:spacing w:after="0" w:line="240" w:lineRule="auto"/>
        <w:rPr>
          <w:color w:val="404040" w:themeColor="text1" w:themeTint="BF"/>
          <w:sz w:val="20"/>
          <w:szCs w:val="26"/>
        </w:rPr>
      </w:pPr>
      <w:r w:rsidRPr="00463B2E">
        <w:rPr>
          <w:color w:val="404040" w:themeColor="text1" w:themeTint="BF"/>
          <w:sz w:val="20"/>
          <w:szCs w:val="26"/>
        </w:rPr>
        <w:t>Any mix of Control output methods can operate on a single Hybrid Control Module.</w:t>
      </w:r>
      <w:r w:rsidR="00FF70EA">
        <w:rPr>
          <w:color w:val="404040" w:themeColor="text1" w:themeTint="BF"/>
          <w:sz w:val="20"/>
          <w:szCs w:val="26"/>
        </w:rPr>
        <w:t xml:space="preserve"> </w:t>
      </w:r>
      <w:proofErr w:type="spellStart"/>
      <w:r w:rsidR="00FF70EA">
        <w:rPr>
          <w:color w:val="404040" w:themeColor="text1" w:themeTint="BF"/>
          <w:sz w:val="20"/>
          <w:szCs w:val="26"/>
        </w:rPr>
        <w:t>TWiN</w:t>
      </w:r>
      <w:proofErr w:type="spellEnd"/>
      <w:r w:rsidR="00FF70EA">
        <w:rPr>
          <w:color w:val="404040" w:themeColor="text1" w:themeTint="BF"/>
          <w:sz w:val="20"/>
          <w:szCs w:val="26"/>
        </w:rPr>
        <w:t xml:space="preserve"> System requires the addition of a </w:t>
      </w:r>
      <w:proofErr w:type="spellStart"/>
      <w:r w:rsidR="00FF70EA">
        <w:rPr>
          <w:color w:val="404040" w:themeColor="text1" w:themeTint="BF"/>
          <w:sz w:val="20"/>
          <w:szCs w:val="26"/>
        </w:rPr>
        <w:t>TWiN</w:t>
      </w:r>
      <w:proofErr w:type="spellEnd"/>
      <w:r w:rsidR="00FF70EA">
        <w:rPr>
          <w:color w:val="404040" w:themeColor="text1" w:themeTint="BF"/>
          <w:sz w:val="20"/>
          <w:szCs w:val="26"/>
        </w:rPr>
        <w:t xml:space="preserve"> Driver Module and Power Supply. </w:t>
      </w:r>
      <w:proofErr w:type="spellStart"/>
      <w:r w:rsidR="00FF70EA">
        <w:rPr>
          <w:color w:val="404040" w:themeColor="text1" w:themeTint="BF"/>
          <w:sz w:val="20"/>
          <w:szCs w:val="26"/>
        </w:rPr>
        <w:t>RiC</w:t>
      </w:r>
      <w:proofErr w:type="spellEnd"/>
      <w:r w:rsidR="00FF70EA">
        <w:rPr>
          <w:color w:val="404040" w:themeColor="text1" w:themeTint="BF"/>
          <w:sz w:val="20"/>
          <w:szCs w:val="26"/>
        </w:rPr>
        <w:t xml:space="preserve"> System requires the addition of a </w:t>
      </w:r>
      <w:proofErr w:type="spellStart"/>
      <w:r w:rsidR="00FF70EA">
        <w:rPr>
          <w:color w:val="404040" w:themeColor="text1" w:themeTint="BF"/>
          <w:sz w:val="20"/>
          <w:szCs w:val="26"/>
        </w:rPr>
        <w:t>RiC</w:t>
      </w:r>
      <w:proofErr w:type="spellEnd"/>
      <w:r w:rsidR="00FF70EA">
        <w:rPr>
          <w:color w:val="404040" w:themeColor="text1" w:themeTint="BF"/>
          <w:sz w:val="20"/>
          <w:szCs w:val="26"/>
        </w:rPr>
        <w:t xml:space="preserve"> Base and </w:t>
      </w:r>
      <w:proofErr w:type="spellStart"/>
      <w:r w:rsidR="00FF70EA">
        <w:rPr>
          <w:color w:val="404040" w:themeColor="text1" w:themeTint="BF"/>
          <w:sz w:val="20"/>
          <w:szCs w:val="26"/>
        </w:rPr>
        <w:t>RiC</w:t>
      </w:r>
      <w:proofErr w:type="spellEnd"/>
      <w:r w:rsidR="00FF70EA">
        <w:rPr>
          <w:color w:val="404040" w:themeColor="text1" w:themeTint="BF"/>
          <w:sz w:val="20"/>
          <w:szCs w:val="26"/>
        </w:rPr>
        <w:t xml:space="preserve"> Satellite Modules.</w:t>
      </w:r>
    </w:p>
    <w:sectPr w:rsidR="00463B2E" w:rsidRPr="00463B2E" w:rsidSect="00E06F1A">
      <w:headerReference w:type="default" r:id="rId10"/>
      <w:footerReference w:type="default" r:id="rId11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0DDD" w14:textId="77777777" w:rsidR="009716B6" w:rsidRDefault="009716B6" w:rsidP="00856E09">
      <w:pPr>
        <w:spacing w:after="0" w:line="240" w:lineRule="auto"/>
      </w:pPr>
      <w:r>
        <w:separator/>
      </w:r>
    </w:p>
  </w:endnote>
  <w:endnote w:type="continuationSeparator" w:id="0">
    <w:p w14:paraId="13E9B8A4" w14:textId="77777777" w:rsidR="009716B6" w:rsidRDefault="009716B6" w:rsidP="0085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6F8E" w14:textId="77777777" w:rsidR="00163007" w:rsidRPr="00163007" w:rsidRDefault="009228FA" w:rsidP="00CB05EC">
    <w:pPr>
      <w:pStyle w:val="Footer"/>
      <w:pBdr>
        <w:top w:val="single" w:sz="4" w:space="1" w:color="808080" w:themeColor="background1" w:themeShade="80"/>
      </w:pBdr>
      <w:rPr>
        <w:color w:val="808080" w:themeColor="background1" w:themeShade="80"/>
        <w:sz w:val="14"/>
        <w:szCs w:val="20"/>
      </w:rPr>
    </w:pPr>
    <w:r w:rsidRPr="00163007">
      <w:rPr>
        <w:noProof/>
        <w:color w:val="808080" w:themeColor="background1" w:themeShade="80"/>
        <w:sz w:val="14"/>
        <w:szCs w:val="20"/>
      </w:rPr>
      <w:drawing>
        <wp:anchor distT="0" distB="0" distL="114300" distR="114300" simplePos="0" relativeHeight="251659264" behindDoc="0" locked="0" layoutInCell="1" allowOverlap="1" wp14:anchorId="7A38E1E1" wp14:editId="733E6CB2">
          <wp:simplePos x="0" y="0"/>
          <wp:positionH relativeFrom="column">
            <wp:posOffset>5100955</wp:posOffset>
          </wp:positionH>
          <wp:positionV relativeFrom="paragraph">
            <wp:posOffset>41730</wp:posOffset>
          </wp:positionV>
          <wp:extent cx="1357952" cy="6400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brid 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952" cy="64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36165" w14:textId="77777777" w:rsidR="00160052" w:rsidRDefault="00160052" w:rsidP="00160052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06DC2C1F" w14:textId="77777777" w:rsidR="00160052" w:rsidRPr="0005555C" w:rsidRDefault="00160052" w:rsidP="00160052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  <w:p w14:paraId="47955F3A" w14:textId="77777777" w:rsidR="00CB05EC" w:rsidRPr="00AE68B6" w:rsidRDefault="00CB05EC" w:rsidP="00160052">
    <w:pPr>
      <w:pStyle w:val="Footer"/>
      <w:pBdr>
        <w:top w:val="single" w:sz="4" w:space="1" w:color="808080" w:themeColor="background1" w:themeShade="80"/>
      </w:pBdr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8834F" w14:textId="77777777" w:rsidR="009716B6" w:rsidRDefault="009716B6" w:rsidP="00856E09">
      <w:pPr>
        <w:spacing w:after="0" w:line="240" w:lineRule="auto"/>
      </w:pPr>
      <w:r>
        <w:separator/>
      </w:r>
    </w:p>
  </w:footnote>
  <w:footnote w:type="continuationSeparator" w:id="0">
    <w:p w14:paraId="31880B86" w14:textId="77777777" w:rsidR="009716B6" w:rsidRDefault="009716B6" w:rsidP="0085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FF16" w14:textId="77777777" w:rsidR="00E06F1A" w:rsidRDefault="00160052" w:rsidP="00E06F1A">
    <w:pPr>
      <w:tabs>
        <w:tab w:val="left" w:pos="6765"/>
        <w:tab w:val="right" w:pos="10183"/>
      </w:tabs>
      <w:spacing w:after="0" w:line="240" w:lineRule="auto"/>
      <w:rPr>
        <w:b/>
        <w:color w:val="00B0F0"/>
        <w:sz w:val="64"/>
        <w:szCs w:val="64"/>
      </w:rPr>
    </w:pPr>
    <w:r>
      <w:rPr>
        <w:b/>
        <w:noProof/>
        <w:color w:val="00B0F0"/>
        <w:sz w:val="64"/>
        <w:szCs w:val="64"/>
      </w:rPr>
      <w:drawing>
        <wp:anchor distT="0" distB="0" distL="114300" distR="114300" simplePos="0" relativeHeight="251660288" behindDoc="0" locked="0" layoutInCell="1" allowOverlap="1" wp14:anchorId="67CE67AD" wp14:editId="15673FC7">
          <wp:simplePos x="0" y="0"/>
          <wp:positionH relativeFrom="margin">
            <wp:posOffset>3596640</wp:posOffset>
          </wp:positionH>
          <wp:positionV relativeFrom="margin">
            <wp:posOffset>-1376680</wp:posOffset>
          </wp:positionV>
          <wp:extent cx="3044825" cy="10833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5D784" w14:textId="77777777" w:rsidR="00CB05EC" w:rsidRPr="00E06F1A" w:rsidRDefault="00F210EE" w:rsidP="00E06F1A">
    <w:pPr>
      <w:tabs>
        <w:tab w:val="left" w:pos="6765"/>
        <w:tab w:val="right" w:pos="10183"/>
      </w:tabs>
      <w:spacing w:after="0" w:line="240" w:lineRule="auto"/>
      <w:jc w:val="right"/>
      <w:rPr>
        <w:b/>
        <w:color w:val="00B0F0"/>
        <w:sz w:val="64"/>
        <w:szCs w:val="64"/>
      </w:rPr>
    </w:pPr>
    <w:r>
      <w:rPr>
        <w:b/>
        <w:color w:val="00B0F0"/>
        <w:sz w:val="64"/>
        <w:szCs w:val="64"/>
      </w:rPr>
      <w:t>Control Systems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484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2B4C"/>
    <w:multiLevelType w:val="hybridMultilevel"/>
    <w:tmpl w:val="89A4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10781"/>
    <w:multiLevelType w:val="hybridMultilevel"/>
    <w:tmpl w:val="15A0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B6856"/>
    <w:multiLevelType w:val="hybridMultilevel"/>
    <w:tmpl w:val="0B787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012CF"/>
    <w:rsid w:val="0001617D"/>
    <w:rsid w:val="00041D50"/>
    <w:rsid w:val="000C2F12"/>
    <w:rsid w:val="00140DA7"/>
    <w:rsid w:val="00160052"/>
    <w:rsid w:val="00163007"/>
    <w:rsid w:val="00176B26"/>
    <w:rsid w:val="001841AF"/>
    <w:rsid w:val="001906FA"/>
    <w:rsid w:val="001B7BA5"/>
    <w:rsid w:val="001C343C"/>
    <w:rsid w:val="001E1B50"/>
    <w:rsid w:val="002067EC"/>
    <w:rsid w:val="00215577"/>
    <w:rsid w:val="00224D39"/>
    <w:rsid w:val="002E6033"/>
    <w:rsid w:val="00366A97"/>
    <w:rsid w:val="00463B2E"/>
    <w:rsid w:val="00494112"/>
    <w:rsid w:val="004B2415"/>
    <w:rsid w:val="004E40A4"/>
    <w:rsid w:val="004E4522"/>
    <w:rsid w:val="004E51B2"/>
    <w:rsid w:val="005313EE"/>
    <w:rsid w:val="0053235E"/>
    <w:rsid w:val="00544127"/>
    <w:rsid w:val="005664E9"/>
    <w:rsid w:val="005C148C"/>
    <w:rsid w:val="005C1C53"/>
    <w:rsid w:val="005D25D6"/>
    <w:rsid w:val="005E4EF6"/>
    <w:rsid w:val="00624B17"/>
    <w:rsid w:val="00673C49"/>
    <w:rsid w:val="007049EC"/>
    <w:rsid w:val="00780342"/>
    <w:rsid w:val="007B157A"/>
    <w:rsid w:val="00830647"/>
    <w:rsid w:val="008472B0"/>
    <w:rsid w:val="008472DE"/>
    <w:rsid w:val="00856D3B"/>
    <w:rsid w:val="00856E09"/>
    <w:rsid w:val="00880B69"/>
    <w:rsid w:val="00885CCA"/>
    <w:rsid w:val="008A0079"/>
    <w:rsid w:val="00910895"/>
    <w:rsid w:val="009228FA"/>
    <w:rsid w:val="00952AA6"/>
    <w:rsid w:val="009716B6"/>
    <w:rsid w:val="00974A60"/>
    <w:rsid w:val="009A235B"/>
    <w:rsid w:val="009C4B9F"/>
    <w:rsid w:val="009C5682"/>
    <w:rsid w:val="00A0284E"/>
    <w:rsid w:val="00A5439D"/>
    <w:rsid w:val="00A6477D"/>
    <w:rsid w:val="00A6515D"/>
    <w:rsid w:val="00A86546"/>
    <w:rsid w:val="00AA41FF"/>
    <w:rsid w:val="00AC47A9"/>
    <w:rsid w:val="00AE68B6"/>
    <w:rsid w:val="00B16264"/>
    <w:rsid w:val="00B37592"/>
    <w:rsid w:val="00B633E4"/>
    <w:rsid w:val="00B743AC"/>
    <w:rsid w:val="00B865E8"/>
    <w:rsid w:val="00BB19E1"/>
    <w:rsid w:val="00BB3028"/>
    <w:rsid w:val="00BB3F1B"/>
    <w:rsid w:val="00BE466B"/>
    <w:rsid w:val="00C13B4A"/>
    <w:rsid w:val="00C176BA"/>
    <w:rsid w:val="00C24E6C"/>
    <w:rsid w:val="00C31E75"/>
    <w:rsid w:val="00C729BD"/>
    <w:rsid w:val="00CB05EC"/>
    <w:rsid w:val="00CC29E4"/>
    <w:rsid w:val="00CF4AAC"/>
    <w:rsid w:val="00D5503C"/>
    <w:rsid w:val="00D6495C"/>
    <w:rsid w:val="00D70F04"/>
    <w:rsid w:val="00DE07A8"/>
    <w:rsid w:val="00E06F1A"/>
    <w:rsid w:val="00E211C7"/>
    <w:rsid w:val="00E521D9"/>
    <w:rsid w:val="00E65C18"/>
    <w:rsid w:val="00ED1CC9"/>
    <w:rsid w:val="00F210EE"/>
    <w:rsid w:val="00F57622"/>
    <w:rsid w:val="00FD5182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426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5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3CFE-A63B-0549-838E-FE7D4571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8</cp:revision>
  <cp:lastPrinted>2016-01-15T12:21:00Z</cp:lastPrinted>
  <dcterms:created xsi:type="dcterms:W3CDTF">2015-12-10T12:40:00Z</dcterms:created>
  <dcterms:modified xsi:type="dcterms:W3CDTF">2016-01-19T23:21:00Z</dcterms:modified>
</cp:coreProperties>
</file>