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338D" w14:textId="77777777" w:rsidR="00B74088" w:rsidRPr="00CD59D8" w:rsidRDefault="00100663" w:rsidP="00B74088">
      <w:pPr>
        <w:rPr>
          <w:b/>
          <w:noProof/>
          <w:color w:val="7F7F7F" w:themeColor="text1" w:themeTint="80"/>
          <w:sz w:val="72"/>
          <w:szCs w:val="72"/>
        </w:rPr>
      </w:pPr>
      <w:r>
        <w:rPr>
          <w:b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058DA3" wp14:editId="0917987C">
                <wp:simplePos x="0" y="0"/>
                <wp:positionH relativeFrom="column">
                  <wp:posOffset>204181</wp:posOffset>
                </wp:positionH>
                <wp:positionV relativeFrom="paragraph">
                  <wp:posOffset>-818033</wp:posOffset>
                </wp:positionV>
                <wp:extent cx="425303" cy="531628"/>
                <wp:effectExtent l="0" t="0" r="698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3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B170B" w14:textId="77777777" w:rsidR="00100663" w:rsidRPr="00C36A0E" w:rsidRDefault="007C67B6" w:rsidP="00100663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-64.35pt;width:33.5pt;height:4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" fillcolor="white [3201]" stroked="f" strokeweight=".5pt">
                <v:textbox inset="0,0,0,0">
                  <w:txbxContent>
                    <w:p w14:paraId="152B170B" w14:textId="77777777" w:rsidR="00100663" w:rsidRPr="00C36A0E" w:rsidRDefault="007C67B6" w:rsidP="00100663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2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BC07FD" w:rsidRPr="00E470A3"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789312" behindDoc="1" locked="0" layoutInCell="1" allowOverlap="1" wp14:anchorId="694180AC" wp14:editId="10F22619">
            <wp:simplePos x="0" y="0"/>
            <wp:positionH relativeFrom="column">
              <wp:posOffset>4439285</wp:posOffset>
            </wp:positionH>
            <wp:positionV relativeFrom="page">
              <wp:posOffset>2346960</wp:posOffset>
            </wp:positionV>
            <wp:extent cx="2097405" cy="2251710"/>
            <wp:effectExtent l="0" t="0" r="0" b="0"/>
            <wp:wrapTight wrapText="bothSides">
              <wp:wrapPolygon edited="1">
                <wp:start x="422" y="0"/>
                <wp:lineTo x="281" y="636"/>
                <wp:lineTo x="0" y="6781"/>
                <wp:lineTo x="281" y="22884"/>
                <wp:lineTo x="13260" y="23802"/>
                <wp:lineTo x="17008" y="21402"/>
                <wp:lineTo x="17430" y="21402"/>
                <wp:lineTo x="18836" y="21402"/>
                <wp:lineTo x="20241" y="21600"/>
                <wp:lineTo x="20382" y="20343"/>
                <wp:lineTo x="21225" y="16952"/>
                <wp:lineTo x="20944" y="10171"/>
                <wp:lineTo x="21506" y="7629"/>
                <wp:lineTo x="21506" y="1483"/>
                <wp:lineTo x="19257" y="636"/>
                <wp:lineTo x="13494" y="0"/>
                <wp:lineTo x="42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4"/>
                    <a:stretch/>
                  </pic:blipFill>
                  <pic:spPr bwMode="auto">
                    <a:xfrm>
                      <a:off x="0" y="0"/>
                      <a:ext cx="2097405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C7120" w14:textId="77777777" w:rsidR="00213379" w:rsidRPr="00E07A90" w:rsidRDefault="005A6D3D" w:rsidP="007B3A0E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806720" behindDoc="0" locked="0" layoutInCell="1" allowOverlap="1" wp14:anchorId="34AC37DE" wp14:editId="4DE80E9F">
            <wp:simplePos x="0" y="0"/>
            <wp:positionH relativeFrom="column">
              <wp:posOffset>5953868</wp:posOffset>
            </wp:positionH>
            <wp:positionV relativeFrom="paragraph">
              <wp:posOffset>72701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 Ma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0E">
        <w:rPr>
          <w:b/>
          <w:noProof/>
          <w:color w:val="7F7F7F" w:themeColor="text1" w:themeTint="80"/>
          <w:sz w:val="44"/>
          <w:szCs w:val="44"/>
        </w:rPr>
        <w:t>Aquamonix</w:t>
      </w:r>
      <w:r w:rsidR="00213379"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 w:rsidR="00213379">
        <w:rPr>
          <w:b/>
          <w:noProof/>
          <w:color w:val="7F7F7F" w:themeColor="text1" w:themeTint="80"/>
          <w:sz w:val="44"/>
          <w:szCs w:val="44"/>
        </w:rPr>
        <w:t>RiC Module</w:t>
      </w:r>
    </w:p>
    <w:p w14:paraId="5FACCEB6" w14:textId="77777777" w:rsidR="00C01CE9" w:rsidRDefault="00C01CE9" w:rsidP="00213379">
      <w:pPr>
        <w:pStyle w:val="Default"/>
        <w:rPr>
          <w:rFonts w:asciiTheme="minorHAnsi" w:hAnsiTheme="minorHAnsi"/>
          <w:color w:val="7F7F7F" w:themeColor="text1" w:themeTint="80"/>
          <w:sz w:val="28"/>
          <w:szCs w:val="28"/>
        </w:rPr>
      </w:pPr>
    </w:p>
    <w:p w14:paraId="03830027" w14:textId="77777777" w:rsidR="00213379" w:rsidRPr="00E07A90" w:rsidRDefault="00213379" w:rsidP="00213379">
      <w:pPr>
        <w:pStyle w:val="Default"/>
        <w:rPr>
          <w:rFonts w:asciiTheme="minorHAnsi" w:hAnsiTheme="minorHAnsi"/>
          <w:color w:val="7F7F7F" w:themeColor="text1" w:themeTint="80"/>
          <w:sz w:val="28"/>
          <w:szCs w:val="28"/>
        </w:rPr>
      </w:pPr>
      <w:r w:rsidRPr="00E07A90">
        <w:rPr>
          <w:rFonts w:asciiTheme="minorHAnsi" w:hAnsiTheme="minorHAnsi"/>
          <w:color w:val="7F7F7F" w:themeColor="text1" w:themeTint="80"/>
          <w:sz w:val="28"/>
          <w:szCs w:val="28"/>
        </w:rPr>
        <w:t xml:space="preserve">The </w:t>
      </w:r>
      <w:proofErr w:type="spellStart"/>
      <w:r w:rsidR="007B3A0E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 w:rsidRPr="00E07A90">
        <w:rPr>
          <w:rFonts w:asciiTheme="minorHAnsi" w:hAnsiTheme="minorHAnsi"/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7F7F7F" w:themeColor="text1" w:themeTint="80"/>
          <w:sz w:val="28"/>
          <w:szCs w:val="28"/>
        </w:rPr>
        <w:t>RiC</w:t>
      </w:r>
      <w:proofErr w:type="spellEnd"/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Module (Remote Irrigation Controller) is a reliable solar powered, wireless system and can be used as an extension to </w:t>
      </w:r>
      <w:proofErr w:type="gramStart"/>
      <w:r>
        <w:rPr>
          <w:rFonts w:asciiTheme="minorHAnsi" w:hAnsiTheme="minorHAnsi"/>
          <w:color w:val="7F7F7F" w:themeColor="text1" w:themeTint="80"/>
          <w:sz w:val="28"/>
          <w:szCs w:val="28"/>
        </w:rPr>
        <w:t>a</w:t>
      </w:r>
      <w:proofErr w:type="gramEnd"/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</w:t>
      </w:r>
      <w:proofErr w:type="spellStart"/>
      <w:r w:rsidR="007B3A0E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Hybrid Controller or networked to the </w:t>
      </w:r>
      <w:proofErr w:type="spellStart"/>
      <w:r w:rsidR="007B3A0E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Micro Central Control System.</w:t>
      </w:r>
    </w:p>
    <w:p w14:paraId="53A97816" w14:textId="77777777" w:rsidR="00213379" w:rsidRPr="00B839E6" w:rsidRDefault="00213379" w:rsidP="00213379">
      <w:pPr>
        <w:autoSpaceDE w:val="0"/>
        <w:autoSpaceDN w:val="0"/>
        <w:adjustRightInd w:val="0"/>
        <w:rPr>
          <w:rFonts w:cs="AJPCA D+ Arial MT"/>
          <w:color w:val="7F7F7F" w:themeColor="text1" w:themeTint="80"/>
          <w:sz w:val="16"/>
          <w:szCs w:val="16"/>
        </w:rPr>
      </w:pPr>
    </w:p>
    <w:p w14:paraId="2770CC5E" w14:textId="77777777" w:rsidR="00213379" w:rsidRDefault="00213379" w:rsidP="00213379">
      <w:pPr>
        <w:pStyle w:val="Default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7B3A0E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RiC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Module</w:t>
      </w: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is a networked satellite module that uses solar power to operate DC Latching </w:t>
      </w:r>
      <w:proofErr w:type="gramStart"/>
      <w:r>
        <w:rPr>
          <w:rFonts w:asciiTheme="minorHAnsi" w:hAnsiTheme="minorHAnsi"/>
          <w:color w:val="7F7F7F" w:themeColor="text1" w:themeTint="80"/>
          <w:sz w:val="22"/>
          <w:szCs w:val="22"/>
        </w:rPr>
        <w:t>outputs, that</w:t>
      </w:r>
      <w:proofErr w:type="gram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can be used to operate valves, or relays to start/stop pumps and engines.</w:t>
      </w:r>
    </w:p>
    <w:p w14:paraId="2D5D0CF7" w14:textId="77777777" w:rsidR="00213379" w:rsidRPr="00B839E6" w:rsidRDefault="00213379" w:rsidP="00213379">
      <w:pPr>
        <w:pStyle w:val="Default"/>
        <w:rPr>
          <w:color w:val="7F7F7F" w:themeColor="text1" w:themeTint="80"/>
          <w:sz w:val="22"/>
          <w:szCs w:val="22"/>
        </w:rPr>
      </w:pPr>
    </w:p>
    <w:tbl>
      <w:tblPr>
        <w:tblStyle w:val="TableGrid"/>
        <w:tblpPr w:leftFromText="181" w:rightFromText="181" w:vertAnchor="page" w:horzAnchor="margin" w:tblpXSpec="right" w:tblpY="730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6"/>
        <w:gridCol w:w="1366"/>
        <w:gridCol w:w="1454"/>
      </w:tblGrid>
      <w:tr w:rsidR="00213379" w:rsidRPr="00C17953" w14:paraId="22132019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  <w:vAlign w:val="center"/>
          </w:tcPr>
          <w:p w14:paraId="65C718E6" w14:textId="77777777" w:rsidR="00213379" w:rsidRPr="00A95BF6" w:rsidRDefault="00213379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Standard Features</w:t>
            </w:r>
          </w:p>
        </w:tc>
      </w:tr>
      <w:tr w:rsidR="00213379" w:rsidRPr="00C17953" w14:paraId="003BFE0C" w14:textId="77777777" w:rsidTr="00676E47">
        <w:trPr>
          <w:trHeight w:val="170"/>
        </w:trPr>
        <w:tc>
          <w:tcPr>
            <w:tcW w:w="1416" w:type="dxa"/>
          </w:tcPr>
          <w:p w14:paraId="52C3322D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92384" behindDoc="0" locked="0" layoutInCell="1" allowOverlap="1" wp14:anchorId="5A85D4D5" wp14:editId="5B42DEDF">
                  <wp:simplePos x="0" y="0"/>
                  <wp:positionH relativeFrom="column">
                    <wp:posOffset>276135</wp:posOffset>
                  </wp:positionH>
                  <wp:positionV relativeFrom="paragraph">
                    <wp:posOffset>96947</wp:posOffset>
                  </wp:positionV>
                  <wp:extent cx="244549" cy="257375"/>
                  <wp:effectExtent l="0" t="0" r="3175" b="9525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7" cy="25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Communications</w:t>
            </w:r>
          </w:p>
          <w:p w14:paraId="2568D30C" w14:textId="77777777" w:rsidR="00213379" w:rsidRDefault="00213379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</w:p>
          <w:p w14:paraId="41754003" w14:textId="77777777" w:rsidR="00213379" w:rsidRDefault="00213379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</w:p>
          <w:p w14:paraId="4A2585F6" w14:textId="77777777" w:rsidR="00213379" w:rsidRPr="005E16C5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  <w:tc>
          <w:tcPr>
            <w:tcW w:w="1366" w:type="dxa"/>
          </w:tcPr>
          <w:p w14:paraId="1C91042A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Latching Outputs</w:t>
            </w:r>
          </w:p>
          <w:p w14:paraId="025971EA" w14:textId="77777777" w:rsidR="00213379" w:rsidRPr="00F15D89" w:rsidRDefault="00213379" w:rsidP="00676E4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8</w:t>
            </w:r>
          </w:p>
        </w:tc>
        <w:tc>
          <w:tcPr>
            <w:tcW w:w="1454" w:type="dxa"/>
          </w:tcPr>
          <w:p w14:paraId="3C73C964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Pulse Inputs</w:t>
            </w:r>
          </w:p>
          <w:p w14:paraId="4101E1B0" w14:textId="77777777" w:rsidR="00213379" w:rsidRPr="00A95BF6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2</w:t>
            </w:r>
          </w:p>
        </w:tc>
      </w:tr>
      <w:tr w:rsidR="00213379" w:rsidRPr="00C17953" w14:paraId="14415985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188DD56C" w14:textId="77777777" w:rsidR="00213379" w:rsidRPr="003864EC" w:rsidRDefault="00213379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3864EC"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</w:tr>
      <w:tr w:rsidR="00213379" w:rsidRPr="00C17953" w14:paraId="66C6A353" w14:textId="77777777" w:rsidTr="00676E47">
        <w:trPr>
          <w:trHeight w:val="170"/>
        </w:trPr>
        <w:tc>
          <w:tcPr>
            <w:tcW w:w="1416" w:type="dxa"/>
          </w:tcPr>
          <w:p w14:paraId="2A13F786" w14:textId="77777777" w:rsidR="00213379" w:rsidRPr="00C64B1B" w:rsidRDefault="00213379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93408" behindDoc="0" locked="0" layoutInCell="1" allowOverlap="1" wp14:anchorId="2F6CF5A4" wp14:editId="02186C4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66" w:type="dxa"/>
          </w:tcPr>
          <w:p w14:paraId="5B0BA228" w14:textId="77777777" w:rsidR="00213379" w:rsidRPr="002B195B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794432" behindDoc="1" locked="0" layoutInCell="1" allowOverlap="1" wp14:anchorId="7DFD744A" wp14:editId="7F633F0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54" w:type="dxa"/>
          </w:tcPr>
          <w:p w14:paraId="6858B9B6" w14:textId="77777777" w:rsidR="00213379" w:rsidRPr="002B195B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t xml:space="preserve">Solar Regulator </w:t>
            </w:r>
          </w:p>
          <w:p w14:paraId="2ED96B83" w14:textId="77777777" w:rsidR="00213379" w:rsidRPr="00AB25F3" w:rsidRDefault="00213379" w:rsidP="00676E47">
            <w:pPr>
              <w:jc w:val="center"/>
              <w:rPr>
                <w:b/>
                <w:noProof/>
                <w:color w:val="808080" w:themeColor="background1" w:themeShade="80"/>
                <w:sz w:val="36"/>
                <w:szCs w:val="36"/>
              </w:rPr>
            </w:pPr>
            <w:r w:rsidRPr="00AB25F3">
              <w:rPr>
                <w:b/>
                <w:noProof/>
                <w:color w:val="808080" w:themeColor="background1" w:themeShade="80"/>
                <w:sz w:val="36"/>
                <w:szCs w:val="36"/>
              </w:rPr>
              <w:sym w:font="Wingdings" w:char="F0FC"/>
            </w:r>
          </w:p>
          <w:p w14:paraId="65FE45BF" w14:textId="77777777" w:rsidR="00213379" w:rsidRPr="00AB25F3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Onboard</w:t>
            </w:r>
          </w:p>
        </w:tc>
      </w:tr>
      <w:tr w:rsidR="00213379" w:rsidRPr="00C17953" w14:paraId="2D2E77C9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6D74996A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213379" w:rsidRPr="00C17953" w14:paraId="55977F7D" w14:textId="77777777" w:rsidTr="00676E47">
        <w:trPr>
          <w:trHeight w:val="170"/>
        </w:trPr>
        <w:tc>
          <w:tcPr>
            <w:tcW w:w="1416" w:type="dxa"/>
          </w:tcPr>
          <w:p w14:paraId="6AB632A8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6AC252A9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799552" behindDoc="0" locked="0" layoutInCell="1" allowOverlap="1" wp14:anchorId="1D76FCE4" wp14:editId="78D07398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36195</wp:posOffset>
                  </wp:positionV>
                  <wp:extent cx="262890" cy="292100"/>
                  <wp:effectExtent l="0" t="0" r="381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cara Valve GEmso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798528" behindDoc="0" locked="0" layoutInCell="1" allowOverlap="1" wp14:anchorId="6FEF73F8" wp14:editId="5040E4B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31115</wp:posOffset>
                  </wp:positionV>
                  <wp:extent cx="262890" cy="292100"/>
                  <wp:effectExtent l="0" t="0" r="381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cara Valve GEmso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6" w:type="dxa"/>
          </w:tcPr>
          <w:p w14:paraId="3BEA125C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797504" behindDoc="0" locked="0" layoutInCell="1" allowOverlap="1" wp14:anchorId="6492D815" wp14:editId="70787FC8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117475</wp:posOffset>
                  </wp:positionV>
                  <wp:extent cx="429895" cy="374650"/>
                  <wp:effectExtent l="0" t="0" r="8255" b="635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B6B">
              <w:rPr>
                <w:noProof/>
                <w:color w:val="808080" w:themeColor="background1" w:themeShade="80"/>
                <w:sz w:val="16"/>
                <w:szCs w:val="16"/>
              </w:rPr>
              <w:t>Master Valve</w:t>
            </w:r>
          </w:p>
          <w:p w14:paraId="1DCF1BA8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2D64B368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B43592D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31C0D643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796480" behindDoc="0" locked="0" layoutInCell="1" allowOverlap="1" wp14:anchorId="59CB19E9" wp14:editId="5FADDC0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B6B">
              <w:rPr>
                <w:noProof/>
                <w:color w:val="808080" w:themeColor="background1" w:themeShade="80"/>
                <w:sz w:val="16"/>
                <w:szCs w:val="16"/>
              </w:rPr>
              <w:t>Pump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/Engine</w:t>
            </w:r>
          </w:p>
          <w:p w14:paraId="4DE883AF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795456" behindDoc="0" locked="0" layoutInCell="1" allowOverlap="1" wp14:anchorId="2BDEF753" wp14:editId="23C2EB85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38100</wp:posOffset>
                  </wp:positionV>
                  <wp:extent cx="351155" cy="323850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35115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10A504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213379" w:rsidRPr="00C17953" w14:paraId="779090CF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3002D420" w14:textId="77777777" w:rsidR="00213379" w:rsidRPr="005C5628" w:rsidRDefault="00213379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213379" w:rsidRPr="00C17953" w14:paraId="16C3DC5B" w14:textId="77777777" w:rsidTr="00676E47">
        <w:trPr>
          <w:trHeight w:val="170"/>
        </w:trPr>
        <w:tc>
          <w:tcPr>
            <w:tcW w:w="1416" w:type="dxa"/>
          </w:tcPr>
          <w:p w14:paraId="00105674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791360" behindDoc="1" locked="0" layoutInCell="1" allowOverlap="1" wp14:anchorId="07D201EB" wp14:editId="1EA05B7B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0DD1605C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46A5016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6D8F38FF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66" w:type="dxa"/>
          </w:tcPr>
          <w:p w14:paraId="2A8A7092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00576" behindDoc="1" locked="0" layoutInCell="1" allowOverlap="1" wp14:anchorId="08E23FA0" wp14:editId="6AAF8A9B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170180</wp:posOffset>
                  </wp:positionV>
                  <wp:extent cx="346075" cy="25019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Rain Gauge</w:t>
            </w:r>
          </w:p>
          <w:p w14:paraId="1C0D541A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466032BA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Soil </w:t>
            </w: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Moisture</w:t>
            </w:r>
          </w:p>
          <w:p w14:paraId="7386D5C5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B653FF6" wp14:editId="2653B089">
                  <wp:extent cx="383219" cy="203585"/>
                  <wp:effectExtent l="32703" t="24447" r="30797" b="30798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5943016">
                            <a:off x="0" y="0"/>
                            <a:ext cx="400999" cy="213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379" w:rsidRPr="00C17953" w14:paraId="7CC3AFBE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72E95736" w14:textId="77777777" w:rsidR="00213379" w:rsidRPr="00B74853" w:rsidRDefault="00213379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B74853">
              <w:rPr>
                <w:noProof/>
                <w:color w:val="FFFFFF" w:themeColor="background1"/>
                <w:sz w:val="16"/>
                <w:szCs w:val="16"/>
              </w:rPr>
              <w:t>Maximum number of RiC units</w:t>
            </w:r>
          </w:p>
        </w:tc>
      </w:tr>
      <w:tr w:rsidR="00213379" w:rsidRPr="00C17953" w14:paraId="590A6B16" w14:textId="77777777" w:rsidTr="00676E47">
        <w:trPr>
          <w:trHeight w:val="170"/>
        </w:trPr>
        <w:tc>
          <w:tcPr>
            <w:tcW w:w="1416" w:type="dxa"/>
          </w:tcPr>
          <w:p w14:paraId="7A3A1969" w14:textId="77777777" w:rsidR="00213379" w:rsidRDefault="00213379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D59D8">
              <w:rPr>
                <w:b/>
                <w:noProof/>
                <w:color w:val="7F7F7F" w:themeColor="text1" w:themeTint="80"/>
                <w:sz w:val="72"/>
                <w:szCs w:val="72"/>
              </w:rPr>
              <w:drawing>
                <wp:anchor distT="0" distB="0" distL="114300" distR="114300" simplePos="0" relativeHeight="251802624" behindDoc="0" locked="0" layoutInCell="1" allowOverlap="1" wp14:anchorId="73A84E75" wp14:editId="1AD6E4C7">
                  <wp:simplePos x="0" y="0"/>
                  <wp:positionH relativeFrom="column">
                    <wp:posOffset>126365</wp:posOffset>
                  </wp:positionH>
                  <wp:positionV relativeFrom="page">
                    <wp:posOffset>27305</wp:posOffset>
                  </wp:positionV>
                  <wp:extent cx="584200" cy="38735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 Series Controller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6" w:type="dxa"/>
            <w:vAlign w:val="center"/>
          </w:tcPr>
          <w:p w14:paraId="21EDC80F" w14:textId="77777777" w:rsidR="00213379" w:rsidRDefault="00213379" w:rsidP="00F61D40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Networked to Stand Alone </w:t>
            </w:r>
            <w:r w:rsidR="007B3A0E">
              <w:rPr>
                <w:noProof/>
                <w:color w:val="808080" w:themeColor="background1" w:themeShade="80"/>
                <w:sz w:val="16"/>
                <w:szCs w:val="16"/>
              </w:rPr>
              <w:t>Aquamonix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 Hybrid</w:t>
            </w:r>
          </w:p>
        </w:tc>
        <w:tc>
          <w:tcPr>
            <w:tcW w:w="1454" w:type="dxa"/>
            <w:vAlign w:val="bottom"/>
          </w:tcPr>
          <w:p w14:paraId="3A20A51E" w14:textId="77777777" w:rsidR="00213379" w:rsidRPr="00B74853" w:rsidRDefault="00213379" w:rsidP="00676E47">
            <w:pPr>
              <w:jc w:val="center"/>
              <w:rPr>
                <w:b/>
                <w:noProof/>
                <w:color w:val="808080" w:themeColor="background1" w:themeShade="80"/>
                <w:sz w:val="40"/>
                <w:szCs w:val="40"/>
              </w:rPr>
            </w:pPr>
            <w:r w:rsidRPr="00B74853">
              <w:rPr>
                <w:b/>
                <w:noProof/>
                <w:color w:val="808080" w:themeColor="background1" w:themeShade="80"/>
                <w:sz w:val="40"/>
                <w:szCs w:val="40"/>
              </w:rPr>
              <w:t>12</w:t>
            </w:r>
          </w:p>
          <w:p w14:paraId="116B362F" w14:textId="77777777" w:rsidR="00213379" w:rsidRPr="005C5628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per Controller</w:t>
            </w:r>
          </w:p>
        </w:tc>
      </w:tr>
      <w:tr w:rsidR="00213379" w:rsidRPr="00C17953" w14:paraId="68864D47" w14:textId="77777777" w:rsidTr="00676E47">
        <w:trPr>
          <w:trHeight w:val="170"/>
        </w:trPr>
        <w:tc>
          <w:tcPr>
            <w:tcW w:w="1416" w:type="dxa"/>
          </w:tcPr>
          <w:p w14:paraId="7FBB05CD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03648" behindDoc="1" locked="0" layoutInCell="1" allowOverlap="1" wp14:anchorId="41136CF3" wp14:editId="21478B22">
                  <wp:simplePos x="0" y="0"/>
                  <wp:positionH relativeFrom="column">
                    <wp:posOffset>124472</wp:posOffset>
                  </wp:positionH>
                  <wp:positionV relativeFrom="paragraph">
                    <wp:posOffset>34458</wp:posOffset>
                  </wp:positionV>
                  <wp:extent cx="520995" cy="471234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0995" cy="47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6" w:type="dxa"/>
            <w:vAlign w:val="center"/>
          </w:tcPr>
          <w:p w14:paraId="44DA8F5F" w14:textId="77777777" w:rsidR="00213379" w:rsidRDefault="00213379" w:rsidP="00F61D40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Networked to </w:t>
            </w:r>
            <w:r w:rsidR="007B3A0E">
              <w:rPr>
                <w:noProof/>
                <w:color w:val="808080" w:themeColor="background1" w:themeShade="80"/>
                <w:sz w:val="16"/>
                <w:szCs w:val="16"/>
              </w:rPr>
              <w:t>Aquamonix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 Micro Central Control</w:t>
            </w:r>
          </w:p>
        </w:tc>
        <w:tc>
          <w:tcPr>
            <w:tcW w:w="1454" w:type="dxa"/>
            <w:vAlign w:val="bottom"/>
          </w:tcPr>
          <w:p w14:paraId="0FBAF9C5" w14:textId="77777777" w:rsidR="00213379" w:rsidRPr="00B74853" w:rsidRDefault="00213379" w:rsidP="00676E47">
            <w:pPr>
              <w:jc w:val="center"/>
              <w:rPr>
                <w:b/>
                <w:noProof/>
                <w:color w:val="808080" w:themeColor="background1" w:themeShade="80"/>
                <w:sz w:val="40"/>
                <w:szCs w:val="40"/>
              </w:rPr>
            </w:pPr>
            <w:r w:rsidRPr="00B74853">
              <w:rPr>
                <w:b/>
                <w:noProof/>
                <w:color w:val="808080" w:themeColor="background1" w:themeShade="80"/>
                <w:sz w:val="40"/>
                <w:szCs w:val="40"/>
              </w:rPr>
              <w:t>12</w:t>
            </w:r>
            <w:r>
              <w:rPr>
                <w:b/>
                <w:noProof/>
                <w:color w:val="808080" w:themeColor="background1" w:themeShade="80"/>
                <w:sz w:val="40"/>
                <w:szCs w:val="40"/>
              </w:rPr>
              <w:t>0</w:t>
            </w:r>
          </w:p>
          <w:p w14:paraId="130CAE45" w14:textId="77777777" w:rsidR="00213379" w:rsidRPr="005C5628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per Central</w:t>
            </w:r>
          </w:p>
        </w:tc>
      </w:tr>
      <w:tr w:rsidR="00213379" w:rsidRPr="00C17953" w14:paraId="1E5B2A6D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034F9030" w14:textId="77777777" w:rsidR="00213379" w:rsidRPr="00CA1C09" w:rsidRDefault="00213379" w:rsidP="00676E47">
            <w:pPr>
              <w:jc w:val="center"/>
              <w:rPr>
                <w:b/>
                <w:noProof/>
                <w:color w:val="808080" w:themeColor="background1" w:themeShade="80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Mounting Options</w:t>
            </w:r>
          </w:p>
        </w:tc>
      </w:tr>
      <w:tr w:rsidR="00213379" w:rsidRPr="00C17953" w14:paraId="0E5C396E" w14:textId="77777777" w:rsidTr="00676E47">
        <w:trPr>
          <w:trHeight w:val="170"/>
        </w:trPr>
        <w:tc>
          <w:tcPr>
            <w:tcW w:w="1416" w:type="dxa"/>
          </w:tcPr>
          <w:p w14:paraId="2A7758CA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Pole Mount</w:t>
            </w:r>
          </w:p>
          <w:p w14:paraId="3F9608E9" w14:textId="77777777" w:rsidR="00213379" w:rsidRDefault="00213379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  <w:tc>
          <w:tcPr>
            <w:tcW w:w="1366" w:type="dxa"/>
            <w:vAlign w:val="center"/>
          </w:tcPr>
          <w:p w14:paraId="79E0B014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Panel Mount</w:t>
            </w:r>
          </w:p>
          <w:p w14:paraId="3BCFDC83" w14:textId="77777777" w:rsidR="00213379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IP22</w:t>
            </w:r>
          </w:p>
        </w:tc>
        <w:tc>
          <w:tcPr>
            <w:tcW w:w="1454" w:type="dxa"/>
            <w:vAlign w:val="bottom"/>
          </w:tcPr>
          <w:p w14:paraId="304B6123" w14:textId="77777777" w:rsidR="00213379" w:rsidRPr="005C5628" w:rsidRDefault="00213379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C5628">
              <w:rPr>
                <w:noProof/>
                <w:color w:val="808080" w:themeColor="background1" w:themeShade="80"/>
                <w:sz w:val="16"/>
                <w:szCs w:val="16"/>
              </w:rPr>
              <w:t>Project Pack</w:t>
            </w:r>
          </w:p>
          <w:p w14:paraId="56DA437F" w14:textId="77777777" w:rsidR="00213379" w:rsidRPr="00B74853" w:rsidRDefault="00213379" w:rsidP="00676E47">
            <w:pPr>
              <w:jc w:val="center"/>
              <w:rPr>
                <w:b/>
                <w:noProof/>
                <w:color w:val="808080" w:themeColor="background1" w:themeShade="80"/>
                <w:sz w:val="40"/>
                <w:szCs w:val="40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</w:tr>
    </w:tbl>
    <w:p w14:paraId="0313DFB8" w14:textId="77777777" w:rsidR="00213379" w:rsidRPr="00B839E6" w:rsidRDefault="00213379" w:rsidP="00213379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7B3A0E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>RiC uses a spre</w:t>
      </w:r>
      <w:r w:rsidR="00A555E1">
        <w:rPr>
          <w:noProof/>
          <w:color w:val="808080" w:themeColor="background1" w:themeShade="80"/>
        </w:rPr>
        <w:t>ad spectrum, licence free radio</w:t>
      </w:r>
      <w:r>
        <w:rPr>
          <w:noProof/>
          <w:color w:val="808080" w:themeColor="background1" w:themeShade="80"/>
        </w:rPr>
        <w:t xml:space="preserve"> bandwi</w:t>
      </w:r>
      <w:r w:rsidR="00A555E1">
        <w:rPr>
          <w:noProof/>
          <w:color w:val="808080" w:themeColor="background1" w:themeShade="80"/>
        </w:rPr>
        <w:t>d</w:t>
      </w:r>
      <w:r>
        <w:rPr>
          <w:noProof/>
          <w:color w:val="808080" w:themeColor="background1" w:themeShade="80"/>
        </w:rPr>
        <w:t>th, provid</w:t>
      </w:r>
      <w:r w:rsidR="000D5ED5">
        <w:rPr>
          <w:noProof/>
          <w:color w:val="808080" w:themeColor="background1" w:themeShade="80"/>
        </w:rPr>
        <w:t>ing</w:t>
      </w:r>
      <w:r>
        <w:rPr>
          <w:noProof/>
          <w:color w:val="808080" w:themeColor="background1" w:themeShade="80"/>
        </w:rPr>
        <w:t xml:space="preserve"> a stable communications network. Each RiC can be configured as a Base, Repeater or Satellite unit allowing long distances to be covered and mulitple network clusters established.</w:t>
      </w:r>
    </w:p>
    <w:p w14:paraId="2C7A5682" w14:textId="77777777" w:rsidR="00213379" w:rsidRPr="00B839E6" w:rsidRDefault="00213379" w:rsidP="00213379">
      <w:pPr>
        <w:rPr>
          <w:noProof/>
          <w:color w:val="808080" w:themeColor="background1" w:themeShade="80"/>
          <w:sz w:val="16"/>
          <w:szCs w:val="16"/>
        </w:rPr>
      </w:pPr>
    </w:p>
    <w:p w14:paraId="6C5589B3" w14:textId="77777777" w:rsidR="00213379" w:rsidRDefault="00213379" w:rsidP="007B3A0E">
      <w:pPr>
        <w:outlineLvl w:val="0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Full programming and scheduling is a function of the  base controller with the RiC serving as a wireless extension. </w:t>
      </w:r>
    </w:p>
    <w:p w14:paraId="28908C05" w14:textId="77777777" w:rsidR="00213379" w:rsidRDefault="00213379" w:rsidP="00213379">
      <w:pPr>
        <w:rPr>
          <w:noProof/>
          <w:color w:val="808080" w:themeColor="background1" w:themeShade="80"/>
        </w:rPr>
      </w:pPr>
    </w:p>
    <w:p w14:paraId="4C58562F" w14:textId="77777777" w:rsidR="00213379" w:rsidRPr="00B839E6" w:rsidRDefault="00213379" w:rsidP="007B3A0E">
      <w:pPr>
        <w:outlineLvl w:val="0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The RiC Can also be used as a wireless node to relay data back to the base controller via onboard serial ports.</w:t>
      </w:r>
    </w:p>
    <w:p w14:paraId="73EF3604" w14:textId="77777777" w:rsidR="00213379" w:rsidRPr="00B839E6" w:rsidRDefault="00213379" w:rsidP="00213379">
      <w:pPr>
        <w:rPr>
          <w:noProof/>
          <w:color w:val="808080" w:themeColor="background1" w:themeShade="80"/>
          <w:sz w:val="16"/>
          <w:szCs w:val="16"/>
        </w:rPr>
      </w:pPr>
    </w:p>
    <w:p w14:paraId="3AF83BB4" w14:textId="77777777" w:rsidR="00213379" w:rsidRDefault="00213379" w:rsidP="007B3A0E">
      <w:pPr>
        <w:outlineLvl w:val="0"/>
        <w:rPr>
          <w:noProof/>
          <w:color w:val="808080" w:themeColor="background1" w:themeShade="80"/>
          <w:sz w:val="20"/>
          <w:szCs w:val="20"/>
        </w:rPr>
      </w:pPr>
      <w:r>
        <w:rPr>
          <w:noProof/>
          <w:color w:val="808080" w:themeColor="background1" w:themeShade="80"/>
        </w:rPr>
        <w:t xml:space="preserve">The </w:t>
      </w:r>
      <w:r w:rsidR="007B3A0E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RiC Module </w:t>
      </w:r>
      <w:r w:rsidRPr="00B839E6">
        <w:rPr>
          <w:noProof/>
          <w:color w:val="808080" w:themeColor="background1" w:themeShade="80"/>
        </w:rPr>
        <w:t xml:space="preserve">is suitable for </w:t>
      </w:r>
      <w:r>
        <w:rPr>
          <w:noProof/>
          <w:color w:val="808080" w:themeColor="background1" w:themeShade="80"/>
        </w:rPr>
        <w:t>many</w:t>
      </w:r>
      <w:r w:rsidRPr="00B839E6">
        <w:rPr>
          <w:noProof/>
          <w:color w:val="808080" w:themeColor="background1" w:themeShade="80"/>
        </w:rPr>
        <w:t xml:space="preserve"> application</w:t>
      </w:r>
      <w:r>
        <w:rPr>
          <w:noProof/>
          <w:color w:val="808080" w:themeColor="background1" w:themeShade="80"/>
        </w:rPr>
        <w:t>s</w:t>
      </w:r>
      <w:r w:rsidRPr="00B839E6">
        <w:rPr>
          <w:noProof/>
          <w:color w:val="808080" w:themeColor="background1" w:themeShade="80"/>
        </w:rPr>
        <w:t xml:space="preserve"> and is typically used for</w:t>
      </w:r>
      <w:r>
        <w:rPr>
          <w:noProof/>
          <w:color w:val="808080" w:themeColor="background1" w:themeShade="80"/>
          <w:sz w:val="20"/>
          <w:szCs w:val="20"/>
        </w:rPr>
        <w:t>,</w:t>
      </w:r>
    </w:p>
    <w:p w14:paraId="601732CB" w14:textId="77777777" w:rsidR="00213379" w:rsidRPr="00B839E6" w:rsidRDefault="00213379" w:rsidP="00213379">
      <w:pPr>
        <w:rPr>
          <w:noProof/>
          <w:color w:val="808080" w:themeColor="background1" w:themeShade="80"/>
          <w:sz w:val="16"/>
          <w:szCs w:val="16"/>
        </w:rPr>
      </w:pPr>
    </w:p>
    <w:p w14:paraId="75047DBE" w14:textId="77777777" w:rsidR="00213379" w:rsidRPr="00B839E6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0B15D8F" wp14:editId="3F5F185B">
                <wp:simplePos x="0" y="0"/>
                <wp:positionH relativeFrom="column">
                  <wp:posOffset>2345690</wp:posOffset>
                </wp:positionH>
                <wp:positionV relativeFrom="paragraph">
                  <wp:posOffset>193675</wp:posOffset>
                </wp:positionV>
                <wp:extent cx="1172845" cy="1167130"/>
                <wp:effectExtent l="0" t="19050" r="8255" b="13970"/>
                <wp:wrapSquare wrapText="bothSides"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172845" cy="11671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B7CFD" w14:textId="77777777" w:rsidR="00213379" w:rsidRPr="00952788" w:rsidRDefault="007B3A0E" w:rsidP="002133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  <w:r w:rsidR="00213379" w:rsidRPr="0095278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Controllers are </w:t>
                            </w:r>
                            <w:r w:rsidR="00213379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proudly Australian made!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27" style="position:absolute;left:0;text-align:left;margin-left:184.7pt;margin-top:15.25pt;width:92.35pt;height:91.9pt;rotation:-955062fd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" fillcolor="#00b0f0" stroked="f" strokeweight="2pt">
                <v:textbox inset="0,0,0,0">
                  <w:txbxContent>
                    <w:p w14:paraId="2AAB7CFD" w14:textId="77777777" w:rsidR="00213379" w:rsidRPr="00952788" w:rsidRDefault="007B3A0E" w:rsidP="0021337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  <w:r w:rsidR="00213379" w:rsidRPr="0095278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Controllers are </w:t>
                      </w:r>
                      <w:r w:rsidR="00213379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proudly Australian made!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B839E6">
        <w:rPr>
          <w:noProof/>
          <w:color w:val="808080" w:themeColor="background1" w:themeShade="80"/>
        </w:rPr>
        <w:t>Municipal Park Irrigation</w:t>
      </w:r>
    </w:p>
    <w:p w14:paraId="4858E6B9" w14:textId="77777777" w:rsidR="00213379" w:rsidRPr="00B839E6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Golf Course Irrigation</w:t>
      </w:r>
    </w:p>
    <w:p w14:paraId="1598150F" w14:textId="77777777" w:rsidR="00213379" w:rsidRPr="00B839E6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Landscape Irrigation</w:t>
      </w:r>
    </w:p>
    <w:p w14:paraId="066CAFBA" w14:textId="77777777" w:rsidR="00213379" w:rsidRPr="00B839E6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Vineyard Irrigation</w:t>
      </w:r>
    </w:p>
    <w:p w14:paraId="129E2CCB" w14:textId="77777777" w:rsidR="00213379" w:rsidRPr="00B839E6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Traffic Islands</w:t>
      </w:r>
    </w:p>
    <w:p w14:paraId="59292064" w14:textId="77777777" w:rsidR="00213379" w:rsidRPr="00B839E6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Agricultural Irrigation</w:t>
      </w:r>
    </w:p>
    <w:p w14:paraId="19CC8275" w14:textId="77777777" w:rsidR="00213379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Dust suppression Systems</w:t>
      </w:r>
    </w:p>
    <w:p w14:paraId="55B58C15" w14:textId="77777777" w:rsidR="00213379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Pump Start</w:t>
      </w:r>
    </w:p>
    <w:p w14:paraId="30CBE9B5" w14:textId="77777777" w:rsidR="00213379" w:rsidRDefault="00213379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Engine Control</w:t>
      </w:r>
    </w:p>
    <w:p w14:paraId="19D183B2" w14:textId="77777777" w:rsidR="00EF1F84" w:rsidRPr="00B839E6" w:rsidRDefault="00EF1F84" w:rsidP="00213379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Tank Fill</w:t>
      </w:r>
    </w:p>
    <w:p w14:paraId="15B60D52" w14:textId="77777777" w:rsidR="00213379" w:rsidRPr="00B839E6" w:rsidRDefault="00213379" w:rsidP="00213379">
      <w:pPr>
        <w:rPr>
          <w:noProof/>
          <w:color w:val="808080" w:themeColor="background1" w:themeShade="80"/>
          <w:sz w:val="16"/>
          <w:szCs w:val="16"/>
        </w:rPr>
      </w:pPr>
    </w:p>
    <w:p w14:paraId="0429CB79" w14:textId="77777777" w:rsidR="00213379" w:rsidRPr="00B839E6" w:rsidRDefault="00213379" w:rsidP="007B3A0E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7B3A0E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  <w:r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p w14:paraId="526F9BC6" w14:textId="77777777" w:rsidR="00213379" w:rsidRPr="00B839E6" w:rsidRDefault="00213379" w:rsidP="00213379">
      <w:pPr>
        <w:rPr>
          <w:noProof/>
          <w:color w:val="808080" w:themeColor="background1" w:themeShade="80"/>
          <w:sz w:val="16"/>
          <w:szCs w:val="16"/>
        </w:rPr>
      </w:pPr>
    </w:p>
    <w:p w14:paraId="1EB7EB53" w14:textId="77777777" w:rsidR="00CF59A0" w:rsidRPr="00B839E6" w:rsidRDefault="00CF59A0" w:rsidP="00CF59A0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7B3A0E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="00324B19">
        <w:rPr>
          <w:noProof/>
          <w:color w:val="808080" w:themeColor="background1" w:themeShade="80"/>
        </w:rPr>
        <w:t>, special builds are availab</w:t>
      </w:r>
      <w:r w:rsidRPr="00B839E6">
        <w:rPr>
          <w:noProof/>
          <w:color w:val="808080" w:themeColor="background1" w:themeShade="80"/>
        </w:rPr>
        <w:t>l</w:t>
      </w:r>
      <w:r w:rsidR="00324B19">
        <w:rPr>
          <w:noProof/>
          <w:color w:val="808080" w:themeColor="background1" w:themeShade="80"/>
        </w:rPr>
        <w:t>e</w:t>
      </w:r>
      <w:r w:rsidRPr="00B839E6">
        <w:rPr>
          <w:noProof/>
          <w:color w:val="808080" w:themeColor="background1" w:themeShade="80"/>
        </w:rPr>
        <w:t xml:space="preserve"> on request.</w:t>
      </w:r>
    </w:p>
    <w:p w14:paraId="10CB9450" w14:textId="77777777" w:rsidR="00B839E6" w:rsidRPr="00B839E6" w:rsidRDefault="00B839E6" w:rsidP="00213379">
      <w:pPr>
        <w:rPr>
          <w:noProof/>
          <w:color w:val="808080" w:themeColor="background1" w:themeShade="80"/>
        </w:rPr>
      </w:pPr>
    </w:p>
    <w:sectPr w:rsidR="00B839E6" w:rsidRPr="00B839E6" w:rsidSect="003E3CC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73D91" w14:textId="77777777" w:rsidR="0084261B" w:rsidRDefault="0084261B" w:rsidP="00856E09">
      <w:r>
        <w:separator/>
      </w:r>
    </w:p>
  </w:endnote>
  <w:endnote w:type="continuationSeparator" w:id="0">
    <w:p w14:paraId="3F1A1D36" w14:textId="77777777" w:rsidR="0084261B" w:rsidRDefault="0084261B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125F" w14:textId="77777777" w:rsidR="006D5488" w:rsidRDefault="006D54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CFC8" w14:textId="77777777" w:rsidR="007B3A0E" w:rsidRDefault="007B3A0E" w:rsidP="007B3A0E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77F10305" w14:textId="77777777" w:rsidR="00D87725" w:rsidRPr="007B3A0E" w:rsidRDefault="007B3A0E" w:rsidP="007B3A0E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C269" w14:textId="77777777" w:rsidR="006D5488" w:rsidRDefault="006D54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39FE" w14:textId="77777777" w:rsidR="0084261B" w:rsidRDefault="0084261B" w:rsidP="00856E09">
      <w:r>
        <w:separator/>
      </w:r>
    </w:p>
  </w:footnote>
  <w:footnote w:type="continuationSeparator" w:id="0">
    <w:p w14:paraId="73C00406" w14:textId="77777777" w:rsidR="0084261B" w:rsidRDefault="0084261B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FCAD" w14:textId="77777777" w:rsidR="006D5488" w:rsidRDefault="006D54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2354" w14:textId="77777777" w:rsidR="00AF32C5" w:rsidRDefault="007B3A0E" w:rsidP="00E61D1D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09071857" wp14:editId="28EEA105">
          <wp:simplePos x="0" y="0"/>
          <wp:positionH relativeFrom="margin">
            <wp:posOffset>3721100</wp:posOffset>
          </wp:positionH>
          <wp:positionV relativeFrom="margin">
            <wp:posOffset>-1176655</wp:posOffset>
          </wp:positionV>
          <wp:extent cx="3190240" cy="1135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24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Start w:id="0" w:name="_GoBack"/>
  <w:bookmarkEnd w:id="0"/>
  <w:p w14:paraId="6CC3094E" w14:textId="77777777" w:rsidR="00AF32C5" w:rsidRPr="00211D96" w:rsidRDefault="00EF1F84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3D69C2" wp14:editId="720F2432">
              <wp:simplePos x="0" y="0"/>
              <wp:positionH relativeFrom="column">
                <wp:posOffset>-637540</wp:posOffset>
              </wp:positionH>
              <wp:positionV relativeFrom="paragraph">
                <wp:posOffset>651510</wp:posOffset>
              </wp:positionV>
              <wp:extent cx="4511040" cy="200025"/>
              <wp:effectExtent l="0" t="0" r="3810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1040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3pt;width:355.2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9EC8195" wp14:editId="11340EDE">
              <wp:simplePos x="0" y="0"/>
              <wp:positionH relativeFrom="column">
                <wp:posOffset>3873500</wp:posOffset>
              </wp:positionH>
              <wp:positionV relativeFrom="paragraph">
                <wp:posOffset>478790</wp:posOffset>
              </wp:positionV>
              <wp:extent cx="3048000" cy="581025"/>
              <wp:effectExtent l="0" t="0" r="0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0A27E" w14:textId="77777777" w:rsidR="00AF32C5" w:rsidRPr="006E6B9D" w:rsidRDefault="00AF32C5" w:rsidP="008F467E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</w:t>
                          </w:r>
                          <w:r w:rsidR="00EF1F84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5pt;margin-top:37.7pt;width:240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" fillcolor="#002060" stroked="f" strokeweight=".5pt">
              <v:textbox inset=",,7mm">
                <w:txbxContent>
                  <w:p w:rsidR="00AF32C5" w:rsidRPr="006E6B9D" w:rsidRDefault="00AF32C5" w:rsidP="008F467E">
                    <w:pPr>
                      <w:jc w:val="right"/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</w:t>
                    </w:r>
                    <w:r w:rsidR="00EF1F84"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olutions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355B" w14:textId="77777777" w:rsidR="006D5488" w:rsidRDefault="006D54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32E5B"/>
    <w:rsid w:val="0005306F"/>
    <w:rsid w:val="000A091C"/>
    <w:rsid w:val="000C44FB"/>
    <w:rsid w:val="000D5ED5"/>
    <w:rsid w:val="000D6156"/>
    <w:rsid w:val="000E04EE"/>
    <w:rsid w:val="000E20C4"/>
    <w:rsid w:val="00100663"/>
    <w:rsid w:val="00105BC0"/>
    <w:rsid w:val="001448BC"/>
    <w:rsid w:val="00176B26"/>
    <w:rsid w:val="00182B2C"/>
    <w:rsid w:val="001D6BCF"/>
    <w:rsid w:val="001E294E"/>
    <w:rsid w:val="001E31E6"/>
    <w:rsid w:val="001E4B58"/>
    <w:rsid w:val="001F38E6"/>
    <w:rsid w:val="001F7B6B"/>
    <w:rsid w:val="00211D96"/>
    <w:rsid w:val="00213379"/>
    <w:rsid w:val="0021684F"/>
    <w:rsid w:val="00262919"/>
    <w:rsid w:val="00286C88"/>
    <w:rsid w:val="00294E3A"/>
    <w:rsid w:val="002B09F4"/>
    <w:rsid w:val="002B195B"/>
    <w:rsid w:val="002C6FD2"/>
    <w:rsid w:val="002F1DA3"/>
    <w:rsid w:val="0031236B"/>
    <w:rsid w:val="0032101A"/>
    <w:rsid w:val="00324B19"/>
    <w:rsid w:val="00344613"/>
    <w:rsid w:val="00352601"/>
    <w:rsid w:val="00352CF2"/>
    <w:rsid w:val="00355AB5"/>
    <w:rsid w:val="00366A97"/>
    <w:rsid w:val="003725CF"/>
    <w:rsid w:val="00385EAA"/>
    <w:rsid w:val="0039262F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55C11"/>
    <w:rsid w:val="004612D2"/>
    <w:rsid w:val="004707F3"/>
    <w:rsid w:val="004753A4"/>
    <w:rsid w:val="00483C70"/>
    <w:rsid w:val="004C6B59"/>
    <w:rsid w:val="004D62C4"/>
    <w:rsid w:val="004E40A4"/>
    <w:rsid w:val="00503646"/>
    <w:rsid w:val="00505B6C"/>
    <w:rsid w:val="0053235E"/>
    <w:rsid w:val="005441BD"/>
    <w:rsid w:val="00571C93"/>
    <w:rsid w:val="005760E2"/>
    <w:rsid w:val="005852A4"/>
    <w:rsid w:val="005A0DFE"/>
    <w:rsid w:val="005A6D3D"/>
    <w:rsid w:val="005B6651"/>
    <w:rsid w:val="005C5628"/>
    <w:rsid w:val="005E16C5"/>
    <w:rsid w:val="005E4EF6"/>
    <w:rsid w:val="005E531F"/>
    <w:rsid w:val="005F2555"/>
    <w:rsid w:val="00603B49"/>
    <w:rsid w:val="00616802"/>
    <w:rsid w:val="006860EE"/>
    <w:rsid w:val="006D5488"/>
    <w:rsid w:val="006E6B9D"/>
    <w:rsid w:val="0071212D"/>
    <w:rsid w:val="00775343"/>
    <w:rsid w:val="007A2758"/>
    <w:rsid w:val="007A59E2"/>
    <w:rsid w:val="007B3A0E"/>
    <w:rsid w:val="007C67B6"/>
    <w:rsid w:val="007D11E9"/>
    <w:rsid w:val="00800089"/>
    <w:rsid w:val="008318EF"/>
    <w:rsid w:val="0084261B"/>
    <w:rsid w:val="00856E09"/>
    <w:rsid w:val="00887014"/>
    <w:rsid w:val="008A0C48"/>
    <w:rsid w:val="008C503D"/>
    <w:rsid w:val="008F467E"/>
    <w:rsid w:val="00952788"/>
    <w:rsid w:val="00957F88"/>
    <w:rsid w:val="00963BCF"/>
    <w:rsid w:val="0096621D"/>
    <w:rsid w:val="00974A60"/>
    <w:rsid w:val="009B265C"/>
    <w:rsid w:val="009E6B30"/>
    <w:rsid w:val="00A01C15"/>
    <w:rsid w:val="00A17080"/>
    <w:rsid w:val="00A555E1"/>
    <w:rsid w:val="00A86546"/>
    <w:rsid w:val="00A95BF6"/>
    <w:rsid w:val="00A97330"/>
    <w:rsid w:val="00AF32C5"/>
    <w:rsid w:val="00AF6370"/>
    <w:rsid w:val="00B02476"/>
    <w:rsid w:val="00B22751"/>
    <w:rsid w:val="00B410FB"/>
    <w:rsid w:val="00B52DCF"/>
    <w:rsid w:val="00B74088"/>
    <w:rsid w:val="00B839E6"/>
    <w:rsid w:val="00BC07FD"/>
    <w:rsid w:val="00BD0F8C"/>
    <w:rsid w:val="00BE6F7F"/>
    <w:rsid w:val="00BF09A6"/>
    <w:rsid w:val="00C01CE9"/>
    <w:rsid w:val="00C13DEB"/>
    <w:rsid w:val="00C17953"/>
    <w:rsid w:val="00C3793B"/>
    <w:rsid w:val="00C639F0"/>
    <w:rsid w:val="00C64B1B"/>
    <w:rsid w:val="00C86725"/>
    <w:rsid w:val="00C9100E"/>
    <w:rsid w:val="00C91705"/>
    <w:rsid w:val="00CA705C"/>
    <w:rsid w:val="00CA743B"/>
    <w:rsid w:val="00CB05EC"/>
    <w:rsid w:val="00CC29E4"/>
    <w:rsid w:val="00CD59D8"/>
    <w:rsid w:val="00CF59A0"/>
    <w:rsid w:val="00D37654"/>
    <w:rsid w:val="00D6495C"/>
    <w:rsid w:val="00D874AB"/>
    <w:rsid w:val="00D87725"/>
    <w:rsid w:val="00DA6C3A"/>
    <w:rsid w:val="00DB5C65"/>
    <w:rsid w:val="00DE07A8"/>
    <w:rsid w:val="00DE20C5"/>
    <w:rsid w:val="00E07A90"/>
    <w:rsid w:val="00E150A2"/>
    <w:rsid w:val="00E23A95"/>
    <w:rsid w:val="00E470A3"/>
    <w:rsid w:val="00E52CAD"/>
    <w:rsid w:val="00E53889"/>
    <w:rsid w:val="00E61D1D"/>
    <w:rsid w:val="00EF0944"/>
    <w:rsid w:val="00EF1F84"/>
    <w:rsid w:val="00EF3A02"/>
    <w:rsid w:val="00F0291B"/>
    <w:rsid w:val="00F15D89"/>
    <w:rsid w:val="00F61D40"/>
    <w:rsid w:val="00F6799A"/>
    <w:rsid w:val="00F759BF"/>
    <w:rsid w:val="00F80C0C"/>
    <w:rsid w:val="00F81FCA"/>
    <w:rsid w:val="00FC3D5A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98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691A-6B66-884D-A823-DDB6BEC6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17</cp:revision>
  <cp:lastPrinted>2015-03-10T02:46:00Z</cp:lastPrinted>
  <dcterms:created xsi:type="dcterms:W3CDTF">2014-10-11T15:28:00Z</dcterms:created>
  <dcterms:modified xsi:type="dcterms:W3CDTF">2016-01-19T01:10:00Z</dcterms:modified>
</cp:coreProperties>
</file>