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7EB6" w14:textId="77777777" w:rsidR="001F38E6" w:rsidRPr="00E470A3" w:rsidRDefault="00447CE5" w:rsidP="00DA6C3A">
      <w:pPr>
        <w:rPr>
          <w:b/>
          <w:noProof/>
          <w:color w:val="7F7F7F" w:themeColor="text1" w:themeTint="80"/>
          <w:sz w:val="56"/>
          <w:szCs w:val="56"/>
        </w:rPr>
      </w:pPr>
      <w:r>
        <w:rPr>
          <w:b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E49081" wp14:editId="54887A48">
                <wp:simplePos x="0" y="0"/>
                <wp:positionH relativeFrom="column">
                  <wp:posOffset>189230</wp:posOffset>
                </wp:positionH>
                <wp:positionV relativeFrom="paragraph">
                  <wp:posOffset>-770890</wp:posOffset>
                </wp:positionV>
                <wp:extent cx="425303" cy="531628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3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48638" w14:textId="77777777" w:rsidR="00447CE5" w:rsidRPr="00C36A0E" w:rsidRDefault="00D27C75" w:rsidP="00447CE5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.9pt;margin-top:-60.65pt;width:33.5pt;height:41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" fillcolor="white [3201]" stroked="f" strokeweight=".5pt">
                <v:textbox inset="0,0,0,0">
                  <w:txbxContent>
                    <w:p w14:paraId="18248638" w14:textId="77777777" w:rsidR="00447CE5" w:rsidRPr="00C36A0E" w:rsidRDefault="00D27C75" w:rsidP="00447CE5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3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11D4E1EA" w14:textId="77777777" w:rsidR="006E6B9D" w:rsidRPr="00E07A90" w:rsidRDefault="00075363" w:rsidP="008B0F7C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 w:rsidRPr="00E470A3"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789312" behindDoc="0" locked="0" layoutInCell="1" allowOverlap="1" wp14:anchorId="12C7F8B2" wp14:editId="1C9C84A8">
            <wp:simplePos x="0" y="0"/>
            <wp:positionH relativeFrom="column">
              <wp:posOffset>4266565</wp:posOffset>
            </wp:positionH>
            <wp:positionV relativeFrom="page">
              <wp:posOffset>2482850</wp:posOffset>
            </wp:positionV>
            <wp:extent cx="2309495" cy="1428115"/>
            <wp:effectExtent l="95250" t="152400" r="90805" b="1530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8148">
                      <a:off x="0" y="0"/>
                      <a:ext cx="230949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7C">
        <w:rPr>
          <w:b/>
          <w:noProof/>
          <w:color w:val="7F7F7F" w:themeColor="text1" w:themeTint="80"/>
          <w:sz w:val="44"/>
          <w:szCs w:val="44"/>
        </w:rPr>
        <w:t>Aquamonix</w:t>
      </w:r>
      <w:r w:rsidR="00483C70"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 w:rsidR="007A59E2">
        <w:rPr>
          <w:b/>
          <w:noProof/>
          <w:color w:val="7F7F7F" w:themeColor="text1" w:themeTint="80"/>
          <w:sz w:val="44"/>
          <w:szCs w:val="44"/>
        </w:rPr>
        <w:t>Hybrid Controller</w:t>
      </w:r>
    </w:p>
    <w:p w14:paraId="2EEB80A9" w14:textId="77777777" w:rsidR="00075363" w:rsidRDefault="00075363" w:rsidP="002C6FD2">
      <w:pPr>
        <w:pStyle w:val="Default"/>
        <w:rPr>
          <w:rFonts w:asciiTheme="minorHAnsi" w:hAnsiTheme="minorHAnsi"/>
          <w:color w:val="7F7F7F" w:themeColor="text1" w:themeTint="80"/>
          <w:sz w:val="28"/>
          <w:szCs w:val="28"/>
        </w:rPr>
      </w:pPr>
    </w:p>
    <w:p w14:paraId="1BB3A525" w14:textId="77777777" w:rsidR="002C6FD2" w:rsidRPr="00E07A90" w:rsidRDefault="002C6FD2" w:rsidP="002C6FD2">
      <w:pPr>
        <w:pStyle w:val="Default"/>
        <w:rPr>
          <w:rFonts w:asciiTheme="minorHAnsi" w:hAnsiTheme="minorHAnsi"/>
          <w:color w:val="7F7F7F" w:themeColor="text1" w:themeTint="80"/>
          <w:sz w:val="28"/>
          <w:szCs w:val="28"/>
        </w:rPr>
      </w:pPr>
      <w:r w:rsidRPr="00E07A90">
        <w:rPr>
          <w:rFonts w:asciiTheme="minorHAnsi" w:hAnsiTheme="minorHAnsi"/>
          <w:color w:val="7F7F7F" w:themeColor="text1" w:themeTint="80"/>
          <w:sz w:val="28"/>
          <w:szCs w:val="28"/>
        </w:rPr>
        <w:t xml:space="preserve">The </w:t>
      </w:r>
      <w:proofErr w:type="spellStart"/>
      <w:r w:rsidR="008B0F7C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 w:rsidRPr="00E07A90">
        <w:rPr>
          <w:rFonts w:asciiTheme="minorHAnsi" w:hAnsiTheme="minorHAnsi"/>
          <w:color w:val="7F7F7F" w:themeColor="text1" w:themeTint="80"/>
          <w:sz w:val="28"/>
          <w:szCs w:val="28"/>
        </w:rPr>
        <w:t xml:space="preserve"> </w:t>
      </w:r>
      <w:r w:rsidR="00B52DCF">
        <w:rPr>
          <w:rFonts w:asciiTheme="minorHAnsi" w:hAnsiTheme="minorHAnsi"/>
          <w:color w:val="7F7F7F" w:themeColor="text1" w:themeTint="80"/>
          <w:sz w:val="28"/>
          <w:szCs w:val="28"/>
        </w:rPr>
        <w:t xml:space="preserve">Hybrid Controller is a versatile controller that allows for multiple control methods and can be </w:t>
      </w:r>
      <w:r w:rsidR="00B52DCF" w:rsidRPr="00075363">
        <w:rPr>
          <w:rFonts w:asciiTheme="minorHAnsi" w:hAnsiTheme="minorHAnsi"/>
          <w:b/>
          <w:color w:val="7F7F7F" w:themeColor="text1" w:themeTint="80"/>
          <w:sz w:val="28"/>
          <w:szCs w:val="28"/>
        </w:rPr>
        <w:t>stand alone</w:t>
      </w:r>
      <w:r w:rsidR="00B52DCF">
        <w:rPr>
          <w:rFonts w:asciiTheme="minorHAnsi" w:hAnsiTheme="minorHAnsi"/>
          <w:color w:val="7F7F7F" w:themeColor="text1" w:themeTint="80"/>
          <w:sz w:val="28"/>
          <w:szCs w:val="28"/>
        </w:rPr>
        <w:t xml:space="preserve"> or </w:t>
      </w:r>
      <w:r w:rsidR="00B52DCF" w:rsidRPr="00075363">
        <w:rPr>
          <w:rFonts w:asciiTheme="minorHAnsi" w:hAnsiTheme="minorHAnsi"/>
          <w:b/>
          <w:color w:val="7F7F7F" w:themeColor="text1" w:themeTint="80"/>
          <w:sz w:val="28"/>
          <w:szCs w:val="28"/>
        </w:rPr>
        <w:t>networked</w:t>
      </w:r>
      <w:r w:rsidR="005E344D">
        <w:rPr>
          <w:rFonts w:asciiTheme="minorHAnsi" w:hAnsiTheme="minorHAnsi"/>
          <w:color w:val="7F7F7F" w:themeColor="text1" w:themeTint="80"/>
          <w:sz w:val="28"/>
          <w:szCs w:val="28"/>
        </w:rPr>
        <w:t xml:space="preserve"> to the </w:t>
      </w:r>
      <w:proofErr w:type="spellStart"/>
      <w:r w:rsidR="008B0F7C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 w:rsidR="00B52DCF">
        <w:rPr>
          <w:rFonts w:asciiTheme="minorHAnsi" w:hAnsiTheme="minorHAnsi"/>
          <w:color w:val="7F7F7F" w:themeColor="text1" w:themeTint="80"/>
          <w:sz w:val="28"/>
          <w:szCs w:val="28"/>
        </w:rPr>
        <w:t xml:space="preserve"> Micro Central Control System.</w:t>
      </w:r>
    </w:p>
    <w:p w14:paraId="55D3366F" w14:textId="77777777" w:rsidR="002C6FD2" w:rsidRPr="00B839E6" w:rsidRDefault="002C6FD2" w:rsidP="002C6FD2">
      <w:pPr>
        <w:autoSpaceDE w:val="0"/>
        <w:autoSpaceDN w:val="0"/>
        <w:adjustRightInd w:val="0"/>
        <w:rPr>
          <w:rFonts w:cs="AJPCA D+ Arial MT"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1" w:rightFromText="181" w:vertAnchor="page" w:horzAnchor="margin" w:tblpXSpec="right" w:tblpY="655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6"/>
        <w:gridCol w:w="1366"/>
        <w:gridCol w:w="1454"/>
      </w:tblGrid>
      <w:tr w:rsidR="00B54946" w:rsidRPr="00C17953" w14:paraId="7448A7DF" w14:textId="77777777" w:rsidTr="00B54946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  <w:vAlign w:val="center"/>
          </w:tcPr>
          <w:p w14:paraId="22DC30CB" w14:textId="77777777" w:rsidR="00B54946" w:rsidRPr="00A95BF6" w:rsidRDefault="00B54946" w:rsidP="00B5494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Standard Features</w:t>
            </w:r>
          </w:p>
        </w:tc>
      </w:tr>
      <w:tr w:rsidR="00B54946" w:rsidRPr="00C17953" w14:paraId="452202B0" w14:textId="77777777" w:rsidTr="00B54946">
        <w:trPr>
          <w:trHeight w:val="170"/>
        </w:trPr>
        <w:tc>
          <w:tcPr>
            <w:tcW w:w="1416" w:type="dxa"/>
          </w:tcPr>
          <w:p w14:paraId="225D04D5" w14:textId="77777777" w:rsidR="00B54946" w:rsidRDefault="00B54946" w:rsidP="00B54946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t>Flexi Programs</w:t>
            </w:r>
          </w:p>
          <w:p w14:paraId="658F2BBB" w14:textId="77777777" w:rsidR="00B54946" w:rsidRPr="00F15D89" w:rsidRDefault="00B54946" w:rsidP="00B54946">
            <w:pPr>
              <w:jc w:val="center"/>
              <w:rPr>
                <w:b/>
                <w:noProof/>
                <w:color w:val="808080" w:themeColor="background1" w:themeShade="80"/>
                <w:sz w:val="40"/>
                <w:szCs w:val="40"/>
              </w:rPr>
            </w:pPr>
            <w:r w:rsidRPr="00F15D89">
              <w:rPr>
                <w:b/>
                <w:noProof/>
                <w:color w:val="7F7F7F" w:themeColor="text1" w:themeTint="80"/>
                <w:sz w:val="40"/>
                <w:szCs w:val="40"/>
              </w:rPr>
              <w:t>15</w:t>
            </w:r>
          </w:p>
        </w:tc>
        <w:tc>
          <w:tcPr>
            <w:tcW w:w="1366" w:type="dxa"/>
          </w:tcPr>
          <w:p w14:paraId="408D824B" w14:textId="77777777" w:rsidR="00B54946" w:rsidRDefault="00B54946" w:rsidP="00B54946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t>Fixed Programs</w:t>
            </w:r>
          </w:p>
          <w:p w14:paraId="0FCC5D87" w14:textId="77777777" w:rsidR="00B54946" w:rsidRPr="005E16C5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6</w:t>
            </w:r>
          </w:p>
        </w:tc>
        <w:tc>
          <w:tcPr>
            <w:tcW w:w="1454" w:type="dxa"/>
          </w:tcPr>
          <w:p w14:paraId="2E2CB533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Run Time</w:t>
            </w:r>
          </w:p>
          <w:p w14:paraId="04301F00" w14:textId="77777777" w:rsidR="00B54946" w:rsidRPr="005E16C5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100</w:t>
            </w:r>
            <w:r w:rsidRPr="00F15D89">
              <w:rPr>
                <w:noProof/>
                <w:color w:val="7F7F7F" w:themeColor="text1" w:themeTint="80"/>
                <w:sz w:val="16"/>
                <w:szCs w:val="16"/>
              </w:rPr>
              <w:t>hrs</w:t>
            </w:r>
          </w:p>
        </w:tc>
      </w:tr>
      <w:tr w:rsidR="00B54946" w:rsidRPr="00C17953" w14:paraId="12C705C1" w14:textId="77777777" w:rsidTr="00B54946">
        <w:trPr>
          <w:trHeight w:val="170"/>
        </w:trPr>
        <w:tc>
          <w:tcPr>
            <w:tcW w:w="1416" w:type="dxa"/>
          </w:tcPr>
          <w:p w14:paraId="44CE02E9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Start Times</w:t>
            </w:r>
          </w:p>
          <w:p w14:paraId="2E5290D8" w14:textId="77777777" w:rsidR="00B54946" w:rsidRPr="005E16C5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6</w:t>
            </w:r>
          </w:p>
        </w:tc>
        <w:tc>
          <w:tcPr>
            <w:tcW w:w="1366" w:type="dxa"/>
          </w:tcPr>
          <w:p w14:paraId="308B6D09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6FE2BF71" w14:textId="77777777" w:rsidR="00B54946" w:rsidRPr="00F15D89" w:rsidRDefault="00B54946" w:rsidP="00B54946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96</w:t>
            </w:r>
          </w:p>
        </w:tc>
        <w:tc>
          <w:tcPr>
            <w:tcW w:w="1454" w:type="dxa"/>
          </w:tcPr>
          <w:p w14:paraId="68D755B3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27FF936A" w14:textId="77777777" w:rsidR="00B54946" w:rsidRPr="00A95BF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40</w:t>
            </w:r>
          </w:p>
        </w:tc>
      </w:tr>
      <w:tr w:rsidR="00B54946" w:rsidRPr="00C17953" w14:paraId="7F49B464" w14:textId="77777777" w:rsidTr="00B54946">
        <w:trPr>
          <w:trHeight w:val="170"/>
        </w:trPr>
        <w:tc>
          <w:tcPr>
            <w:tcW w:w="2782" w:type="dxa"/>
            <w:gridSpan w:val="2"/>
            <w:shd w:val="clear" w:color="auto" w:fill="808080" w:themeFill="background1" w:themeFillShade="80"/>
          </w:tcPr>
          <w:p w14:paraId="78347216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14:paraId="0F099FF2" w14:textId="77777777" w:rsidR="00B54946" w:rsidRDefault="00B54946" w:rsidP="00B5494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B54946" w:rsidRPr="00C17953" w14:paraId="5D67CF92" w14:textId="77777777" w:rsidTr="00B54946">
        <w:trPr>
          <w:trHeight w:val="170"/>
        </w:trPr>
        <w:tc>
          <w:tcPr>
            <w:tcW w:w="1416" w:type="dxa"/>
          </w:tcPr>
          <w:p w14:paraId="499A6A59" w14:textId="77777777" w:rsidR="00B54946" w:rsidRPr="00C64B1B" w:rsidRDefault="00B54946" w:rsidP="00B54946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17984" behindDoc="0" locked="0" layoutInCell="1" allowOverlap="1" wp14:anchorId="3B99D927" wp14:editId="182C88E2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66" w:type="dxa"/>
          </w:tcPr>
          <w:p w14:paraId="43EEA249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19008" behindDoc="1" locked="0" layoutInCell="1" allowOverlap="1" wp14:anchorId="7F8C0629" wp14:editId="39D55EB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54" w:type="dxa"/>
          </w:tcPr>
          <w:p w14:paraId="34D4AF13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20032" behindDoc="1" locked="0" layoutInCell="1" allowOverlap="1" wp14:anchorId="499F43DC" wp14:editId="7DFB1D4B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55245</wp:posOffset>
                  </wp:positionV>
                  <wp:extent cx="147955" cy="363220"/>
                  <wp:effectExtent l="57150" t="19050" r="23495" b="1778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C Remot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5"/>
                          <a:stretch/>
                        </pic:blipFill>
                        <pic:spPr bwMode="auto">
                          <a:xfrm rot="1116537">
                            <a:off x="0" y="0"/>
                            <a:ext cx="147955" cy="36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Site Remote</w:t>
            </w:r>
          </w:p>
          <w:p w14:paraId="5E4D3C99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41AAB79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E311E65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54946" w:rsidRPr="00C17953" w14:paraId="0E852B52" w14:textId="77777777" w:rsidTr="00B54946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72930DCB" w14:textId="77777777" w:rsidR="00B54946" w:rsidRDefault="00B54946" w:rsidP="00B54946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B54946" w:rsidRPr="00C17953" w14:paraId="6FE2B4E3" w14:textId="77777777" w:rsidTr="00B54946">
        <w:trPr>
          <w:trHeight w:val="747"/>
        </w:trPr>
        <w:tc>
          <w:tcPr>
            <w:tcW w:w="1416" w:type="dxa"/>
          </w:tcPr>
          <w:p w14:paraId="25DBA4F5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31296" behindDoc="0" locked="0" layoutInCell="1" allowOverlap="1" wp14:anchorId="259FC64D" wp14:editId="7D873BC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66" w:type="dxa"/>
          </w:tcPr>
          <w:p w14:paraId="76541F5F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29248" behindDoc="1" locked="0" layoutInCell="1" allowOverlap="1" wp14:anchorId="480D5042" wp14:editId="41CCBD55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14446D96" w14:textId="77777777" w:rsidR="00B54946" w:rsidRPr="002B195B" w:rsidRDefault="00B54946" w:rsidP="00B54946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202CC087" w14:textId="77777777" w:rsidR="00B54946" w:rsidRPr="002B195B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30272" behindDoc="0" locked="0" layoutInCell="1" allowOverlap="1" wp14:anchorId="6688390C" wp14:editId="13017307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B54946" w:rsidRPr="00C17953" w14:paraId="7543ED14" w14:textId="77777777" w:rsidTr="00B54946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67424AFE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</w:tr>
      <w:tr w:rsidR="00B54946" w:rsidRPr="00C17953" w14:paraId="2BBA9AC4" w14:textId="77777777" w:rsidTr="00B54946">
        <w:trPr>
          <w:trHeight w:val="640"/>
        </w:trPr>
        <w:tc>
          <w:tcPr>
            <w:tcW w:w="1416" w:type="dxa"/>
          </w:tcPr>
          <w:p w14:paraId="49EB0D4E" w14:textId="77777777" w:rsidR="00B54946" w:rsidRDefault="00B54946" w:rsidP="00B54946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15936" behindDoc="1" locked="0" layoutInCell="1" allowOverlap="1" wp14:anchorId="39A69C13" wp14:editId="47BE582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96520</wp:posOffset>
                  </wp:positionV>
                  <wp:extent cx="248285" cy="320675"/>
                  <wp:effectExtent l="59055" t="74295" r="0" b="7747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-Core-Cabl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3" t="2538" r="21066" b="11421"/>
                          <a:stretch/>
                        </pic:blipFill>
                        <pic:spPr bwMode="auto">
                          <a:xfrm rot="3494436">
                            <a:off x="0" y="0"/>
                            <a:ext cx="2482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Multi Wire</w:t>
            </w:r>
          </w:p>
          <w:p w14:paraId="596A38AF" w14:textId="77777777" w:rsidR="00B54946" w:rsidRDefault="00B54946" w:rsidP="00B54946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</w:p>
          <w:p w14:paraId="5B0D7920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2EEC9B84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66" w:type="dxa"/>
          </w:tcPr>
          <w:p w14:paraId="4616D717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16960" behindDoc="0" locked="0" layoutInCell="1" allowOverlap="1" wp14:anchorId="6C487C13" wp14:editId="33CCCFAD">
                  <wp:simplePos x="0" y="0"/>
                  <wp:positionH relativeFrom="column">
                    <wp:posOffset>189925</wp:posOffset>
                  </wp:positionH>
                  <wp:positionV relativeFrom="paragraph">
                    <wp:posOffset>118739</wp:posOffset>
                  </wp:positionV>
                  <wp:extent cx="286669" cy="286669"/>
                  <wp:effectExtent l="19050" t="19050" r="37465" b="3746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286669" cy="28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Two Wire</w:t>
            </w:r>
          </w:p>
        </w:tc>
        <w:tc>
          <w:tcPr>
            <w:tcW w:w="1454" w:type="dxa"/>
          </w:tcPr>
          <w:p w14:paraId="754679C6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14912" behindDoc="0" locked="0" layoutInCell="1" allowOverlap="1" wp14:anchorId="5347F38B" wp14:editId="0A56F138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114935</wp:posOffset>
                  </wp:positionV>
                  <wp:extent cx="278501" cy="29210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</w:tr>
      <w:tr w:rsidR="00B54946" w:rsidRPr="00C17953" w14:paraId="3955C19B" w14:textId="77777777" w:rsidTr="00B54946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30D0122B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B54946" w:rsidRPr="00C17953" w14:paraId="5E657759" w14:textId="77777777" w:rsidTr="00B54946">
        <w:trPr>
          <w:trHeight w:val="170"/>
        </w:trPr>
        <w:tc>
          <w:tcPr>
            <w:tcW w:w="1416" w:type="dxa"/>
          </w:tcPr>
          <w:p w14:paraId="29F123D0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22F7A780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25152" behindDoc="0" locked="0" layoutInCell="1" allowOverlap="1" wp14:anchorId="44709D07" wp14:editId="2F44EB6A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36195</wp:posOffset>
                  </wp:positionV>
                  <wp:extent cx="262890" cy="292100"/>
                  <wp:effectExtent l="0" t="0" r="381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cara Valve GEmso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24128" behindDoc="0" locked="0" layoutInCell="1" allowOverlap="1" wp14:anchorId="0207FB22" wp14:editId="0739EE9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31115</wp:posOffset>
                  </wp:positionV>
                  <wp:extent cx="262890" cy="292100"/>
                  <wp:effectExtent l="0" t="0" r="381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cara Valve GEmso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6" w:type="dxa"/>
          </w:tcPr>
          <w:p w14:paraId="11E1912D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23104" behindDoc="0" locked="0" layoutInCell="1" allowOverlap="1" wp14:anchorId="5483DDC5" wp14:editId="61DFAC24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117475</wp:posOffset>
                  </wp:positionV>
                  <wp:extent cx="429895" cy="374650"/>
                  <wp:effectExtent l="0" t="0" r="8255" b="635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B6B">
              <w:rPr>
                <w:noProof/>
                <w:color w:val="808080" w:themeColor="background1" w:themeShade="80"/>
                <w:sz w:val="16"/>
                <w:szCs w:val="16"/>
              </w:rPr>
              <w:t>Master Valve</w:t>
            </w:r>
          </w:p>
          <w:p w14:paraId="158B1D41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4EDF90B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877D7D7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78A01976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822080" behindDoc="0" locked="0" layoutInCell="1" allowOverlap="1" wp14:anchorId="5CDBCCF9" wp14:editId="77535BD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B6B">
              <w:rPr>
                <w:noProof/>
                <w:color w:val="808080" w:themeColor="background1" w:themeShade="80"/>
                <w:sz w:val="16"/>
                <w:szCs w:val="16"/>
              </w:rPr>
              <w:t>Pump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/Engine</w:t>
            </w:r>
          </w:p>
          <w:p w14:paraId="30FDB336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21056" behindDoc="0" locked="0" layoutInCell="1" allowOverlap="1" wp14:anchorId="53F87E09" wp14:editId="7F07FB34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38100</wp:posOffset>
                  </wp:positionV>
                  <wp:extent cx="351155" cy="3238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35115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D0F576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54946" w:rsidRPr="00C17953" w14:paraId="27DFF5C7" w14:textId="77777777" w:rsidTr="00B54946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75A0761C" w14:textId="77777777" w:rsidR="00B54946" w:rsidRPr="005C5628" w:rsidRDefault="00B54946" w:rsidP="00B5494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B54946" w:rsidRPr="00C17953" w14:paraId="2F227A6F" w14:textId="77777777" w:rsidTr="00B54946">
        <w:trPr>
          <w:trHeight w:val="170"/>
        </w:trPr>
        <w:tc>
          <w:tcPr>
            <w:tcW w:w="1416" w:type="dxa"/>
          </w:tcPr>
          <w:p w14:paraId="55E49275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12864" behindDoc="1" locked="0" layoutInCell="1" allowOverlap="1" wp14:anchorId="703CF538" wp14:editId="6D9864F2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3CD37110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6A5557F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FCDA514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66" w:type="dxa"/>
          </w:tcPr>
          <w:p w14:paraId="6F42D617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26176" behindDoc="1" locked="0" layoutInCell="1" allowOverlap="1" wp14:anchorId="0A657EA5" wp14:editId="72B8349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170180</wp:posOffset>
                  </wp:positionV>
                  <wp:extent cx="346075" cy="25019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Rain Gauge</w:t>
            </w:r>
          </w:p>
          <w:p w14:paraId="721C2AC9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3DA259BB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27200" behindDoc="1" locked="0" layoutInCell="1" allowOverlap="1" wp14:anchorId="1FC75F7A" wp14:editId="3EA6894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137795</wp:posOffset>
                  </wp:positionV>
                  <wp:extent cx="438150" cy="294640"/>
                  <wp:effectExtent l="0" t="0" r="0" b="0"/>
                  <wp:wrapTight wrapText="bothSides">
                    <wp:wrapPolygon edited="0">
                      <wp:start x="0" y="0"/>
                      <wp:lineTo x="0" y="19552"/>
                      <wp:lineTo x="20661" y="19552"/>
                      <wp:lineTo x="2066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Weather Stn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3"/>
                          <a:stretch/>
                        </pic:blipFill>
                        <pic:spPr bwMode="auto">
                          <a:xfrm>
                            <a:off x="0" y="0"/>
                            <a:ext cx="43815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Weather St</w:t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n</w:t>
            </w:r>
          </w:p>
          <w:p w14:paraId="18592664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54946" w:rsidRPr="00C17953" w14:paraId="0CA0CF9C" w14:textId="77777777" w:rsidTr="00B54946">
        <w:trPr>
          <w:trHeight w:val="170"/>
        </w:trPr>
        <w:tc>
          <w:tcPr>
            <w:tcW w:w="1416" w:type="dxa"/>
          </w:tcPr>
          <w:p w14:paraId="58BFBF54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Soil </w:t>
            </w: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Moisture</w:t>
            </w:r>
          </w:p>
          <w:p w14:paraId="4F1BCC89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5ED97AE" wp14:editId="56E09FBD">
                  <wp:extent cx="383219" cy="203585"/>
                  <wp:effectExtent l="32703" t="24447" r="30797" b="30798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5943016">
                            <a:off x="0" y="0"/>
                            <a:ext cx="400999" cy="213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14:paraId="7882877F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42950A46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13888" behindDoc="1" locked="0" layoutInCell="1" allowOverlap="1" wp14:anchorId="025CF1FA" wp14:editId="42BBAEE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B7F213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2DCEAA28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6C627F8B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28224" behindDoc="1" locked="0" layoutInCell="1" allowOverlap="1" wp14:anchorId="3531BEC5" wp14:editId="507056C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133350</wp:posOffset>
                  </wp:positionV>
                  <wp:extent cx="329565" cy="4064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977" y="20250"/>
                      <wp:lineTo x="19977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Level</w:t>
            </w:r>
          </w:p>
          <w:p w14:paraId="19C3EE7C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54946" w:rsidRPr="00C17953" w14:paraId="67636127" w14:textId="77777777" w:rsidTr="00B54946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10494EDE" w14:textId="77777777" w:rsidR="00B54946" w:rsidRDefault="00B54946" w:rsidP="00B54946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Mounting Options</w:t>
            </w:r>
          </w:p>
        </w:tc>
      </w:tr>
      <w:tr w:rsidR="00B54946" w:rsidRPr="00C17953" w14:paraId="23BF0880" w14:textId="77777777" w:rsidTr="00B54946">
        <w:trPr>
          <w:trHeight w:val="170"/>
        </w:trPr>
        <w:tc>
          <w:tcPr>
            <w:tcW w:w="1416" w:type="dxa"/>
          </w:tcPr>
          <w:p w14:paraId="6A931272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Wall Mount</w:t>
            </w:r>
          </w:p>
          <w:p w14:paraId="2737943B" w14:textId="77777777" w:rsidR="00B54946" w:rsidRPr="005C5628" w:rsidRDefault="00B54946" w:rsidP="00B54946">
            <w:pPr>
              <w:jc w:val="center"/>
              <w:rPr>
                <w:b/>
                <w:noProof/>
                <w:color w:val="808080" w:themeColor="background1" w:themeShade="80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  <w:tc>
          <w:tcPr>
            <w:tcW w:w="1366" w:type="dxa"/>
          </w:tcPr>
          <w:p w14:paraId="1A3E55BB" w14:textId="77777777" w:rsidR="00B54946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Panel Mount</w:t>
            </w:r>
          </w:p>
          <w:p w14:paraId="646BA68C" w14:textId="77777777" w:rsidR="00B54946" w:rsidRPr="005C5628" w:rsidRDefault="00B54946" w:rsidP="00B54946">
            <w:pPr>
              <w:jc w:val="center"/>
              <w:rPr>
                <w:noProof/>
                <w:color w:val="808080" w:themeColor="background1" w:themeShade="80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IP22</w:t>
            </w:r>
          </w:p>
        </w:tc>
        <w:tc>
          <w:tcPr>
            <w:tcW w:w="1454" w:type="dxa"/>
          </w:tcPr>
          <w:p w14:paraId="10E12ADE" w14:textId="77777777" w:rsidR="00B54946" w:rsidRPr="005C5628" w:rsidRDefault="00B54946" w:rsidP="00B54946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C5628">
              <w:rPr>
                <w:noProof/>
                <w:color w:val="808080" w:themeColor="background1" w:themeShade="80"/>
                <w:sz w:val="16"/>
                <w:szCs w:val="16"/>
              </w:rPr>
              <w:t>Project Pack</w:t>
            </w:r>
          </w:p>
          <w:p w14:paraId="2936509B" w14:textId="77777777" w:rsidR="00B54946" w:rsidRPr="005C5628" w:rsidRDefault="00B54946" w:rsidP="00B54946">
            <w:pPr>
              <w:jc w:val="center"/>
              <w:rPr>
                <w:noProof/>
                <w:color w:val="404040" w:themeColor="text1" w:themeTint="BF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</w:tr>
    </w:tbl>
    <w:p w14:paraId="72B5E732" w14:textId="77777777" w:rsidR="002C6FD2" w:rsidRPr="00B839E6" w:rsidRDefault="00B52DCF" w:rsidP="00E07A90">
      <w:pPr>
        <w:pStyle w:val="Default"/>
        <w:rPr>
          <w:color w:val="7F7F7F" w:themeColor="text1" w:themeTint="80"/>
          <w:sz w:val="22"/>
          <w:szCs w:val="22"/>
        </w:rPr>
      </w:pP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8B0F7C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5E344D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Hybrid Controller </w:t>
      </w:r>
      <w:r w:rsidR="006C4094">
        <w:rPr>
          <w:rFonts w:asciiTheme="minorHAnsi" w:hAnsiTheme="minorHAnsi"/>
          <w:color w:val="7F7F7F" w:themeColor="text1" w:themeTint="80"/>
          <w:sz w:val="22"/>
          <w:szCs w:val="22"/>
        </w:rPr>
        <w:t xml:space="preserve">operates with </w:t>
      </w:r>
      <w:r w:rsidR="006C4094" w:rsidRPr="00B839E6">
        <w:rPr>
          <w:rFonts w:asciiTheme="minorHAnsi" w:hAnsiTheme="minorHAnsi"/>
          <w:color w:val="7F7F7F" w:themeColor="text1" w:themeTint="80"/>
          <w:sz w:val="22"/>
          <w:szCs w:val="22"/>
        </w:rPr>
        <w:t>a range of power</w:t>
      </w:r>
      <w:r w:rsidR="006C4094">
        <w:rPr>
          <w:rFonts w:asciiTheme="minorHAnsi" w:hAnsiTheme="minorHAnsi"/>
          <w:color w:val="7F7F7F" w:themeColor="text1" w:themeTint="80"/>
          <w:sz w:val="22"/>
          <w:szCs w:val="22"/>
        </w:rPr>
        <w:t xml:space="preserve"> inputs</w:t>
      </w: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>, and is suitable for mains AC powered, AC</w:t>
      </w:r>
      <w:r w:rsidR="002B195B"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or DC Powered </w:t>
      </w: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>Generators or Solar DC Powered sites.</w:t>
      </w:r>
    </w:p>
    <w:p w14:paraId="47735B0E" w14:textId="77777777" w:rsidR="008F467E" w:rsidRPr="00A01C15" w:rsidRDefault="008F467E" w:rsidP="008F467E">
      <w:pPr>
        <w:rPr>
          <w:noProof/>
          <w:color w:val="404040" w:themeColor="text1" w:themeTint="BF"/>
          <w:sz w:val="16"/>
          <w:szCs w:val="16"/>
        </w:rPr>
      </w:pPr>
    </w:p>
    <w:p w14:paraId="2F790586" w14:textId="77777777" w:rsidR="00A01C15" w:rsidRPr="00B839E6" w:rsidRDefault="002B195B" w:rsidP="00A01C15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8B0F7C">
        <w:rPr>
          <w:noProof/>
          <w:color w:val="808080" w:themeColor="background1" w:themeShade="80"/>
        </w:rPr>
        <w:t>Aquamonix</w:t>
      </w:r>
      <w:r w:rsidR="005E344D">
        <w:rPr>
          <w:noProof/>
          <w:color w:val="808080" w:themeColor="background1" w:themeShade="80"/>
        </w:rPr>
        <w:t xml:space="preserve"> </w:t>
      </w:r>
      <w:r w:rsidR="00952788" w:rsidRPr="00B839E6">
        <w:rPr>
          <w:noProof/>
          <w:color w:val="808080" w:themeColor="background1" w:themeShade="80"/>
        </w:rPr>
        <w:t xml:space="preserve">Hybrid </w:t>
      </w:r>
      <w:r w:rsidRPr="00B839E6">
        <w:rPr>
          <w:noProof/>
          <w:color w:val="808080" w:themeColor="background1" w:themeShade="80"/>
        </w:rPr>
        <w:t xml:space="preserve">also allows for multiple ouput methods, being able to support AC or DC Multipath, AC Two Wire and DC Radio Link  to field valves, </w:t>
      </w:r>
      <w:r w:rsidR="00952788" w:rsidRPr="00B839E6">
        <w:rPr>
          <w:noProof/>
          <w:color w:val="808080" w:themeColor="background1" w:themeShade="80"/>
        </w:rPr>
        <w:t>c</w:t>
      </w:r>
      <w:r w:rsidRPr="00B839E6">
        <w:rPr>
          <w:noProof/>
          <w:color w:val="808080" w:themeColor="background1" w:themeShade="80"/>
        </w:rPr>
        <w:t>ombinations of these can be supported on one controller.</w:t>
      </w:r>
    </w:p>
    <w:p w14:paraId="50D5AC90" w14:textId="77777777" w:rsidR="00952788" w:rsidRPr="00B839E6" w:rsidRDefault="00952788" w:rsidP="00A01C15">
      <w:pPr>
        <w:rPr>
          <w:noProof/>
          <w:color w:val="808080" w:themeColor="background1" w:themeShade="80"/>
          <w:sz w:val="16"/>
          <w:szCs w:val="16"/>
        </w:rPr>
      </w:pPr>
    </w:p>
    <w:p w14:paraId="3049E3B5" w14:textId="77777777" w:rsidR="00952788" w:rsidRPr="00B839E6" w:rsidRDefault="00952788" w:rsidP="00A01C15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8B0F7C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>Hybrid Controller can be supplied in several easy to specify formats, and can also be supplied in pre-built, pre-tested Project Packs.</w:t>
      </w:r>
    </w:p>
    <w:p w14:paraId="1DB176F7" w14:textId="77777777" w:rsidR="00952788" w:rsidRPr="00B839E6" w:rsidRDefault="00952788" w:rsidP="00A01C15">
      <w:pPr>
        <w:rPr>
          <w:noProof/>
          <w:color w:val="808080" w:themeColor="background1" w:themeShade="80"/>
          <w:sz w:val="16"/>
          <w:szCs w:val="16"/>
        </w:rPr>
      </w:pPr>
    </w:p>
    <w:p w14:paraId="3C2D9DE6" w14:textId="77777777" w:rsidR="00952788" w:rsidRPr="00B839E6" w:rsidRDefault="00952788" w:rsidP="00A01C15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The large daylight readable scr</w:t>
      </w:r>
      <w:r w:rsidR="00B410FB">
        <w:rPr>
          <w:noProof/>
          <w:color w:val="808080" w:themeColor="background1" w:themeShade="80"/>
        </w:rPr>
        <w:t>e</w:t>
      </w:r>
      <w:r w:rsidRPr="00B839E6">
        <w:rPr>
          <w:noProof/>
          <w:color w:val="808080" w:themeColor="background1" w:themeShade="80"/>
        </w:rPr>
        <w:t>e</w:t>
      </w:r>
      <w:r w:rsidR="00B410FB">
        <w:rPr>
          <w:noProof/>
          <w:color w:val="808080" w:themeColor="background1" w:themeShade="80"/>
        </w:rPr>
        <w:t>n</w:t>
      </w:r>
      <w:r w:rsidRPr="00B839E6">
        <w:rPr>
          <w:noProof/>
          <w:color w:val="808080" w:themeColor="background1" w:themeShade="80"/>
        </w:rPr>
        <w:t xml:space="preserve">, and large direct access buttons, make the  easy to use even for the </w:t>
      </w:r>
      <w:r w:rsidR="00E470A3">
        <w:rPr>
          <w:noProof/>
          <w:color w:val="808080" w:themeColor="background1" w:themeShade="80"/>
        </w:rPr>
        <w:t xml:space="preserve">most </w:t>
      </w:r>
      <w:r w:rsidRPr="00B839E6">
        <w:rPr>
          <w:noProof/>
          <w:color w:val="808080" w:themeColor="background1" w:themeShade="80"/>
        </w:rPr>
        <w:t>tech</w:t>
      </w:r>
      <w:r w:rsidR="00B839E6" w:rsidRPr="00B839E6">
        <w:rPr>
          <w:noProof/>
          <w:color w:val="808080" w:themeColor="background1" w:themeShade="80"/>
        </w:rPr>
        <w:t>nology</w:t>
      </w:r>
      <w:r w:rsidRPr="00B839E6">
        <w:rPr>
          <w:noProof/>
          <w:color w:val="808080" w:themeColor="background1" w:themeShade="80"/>
        </w:rPr>
        <w:t xml:space="preserve"> shy operator.</w:t>
      </w:r>
    </w:p>
    <w:p w14:paraId="3D0F54ED" w14:textId="77777777" w:rsidR="00952788" w:rsidRPr="00B839E6" w:rsidRDefault="00952788" w:rsidP="00A01C15">
      <w:pPr>
        <w:rPr>
          <w:noProof/>
          <w:color w:val="808080" w:themeColor="background1" w:themeShade="80"/>
          <w:sz w:val="16"/>
          <w:szCs w:val="16"/>
        </w:rPr>
      </w:pPr>
    </w:p>
    <w:p w14:paraId="1039CFCF" w14:textId="77777777" w:rsidR="00952788" w:rsidRDefault="00952788" w:rsidP="008B0F7C">
      <w:pPr>
        <w:outlineLvl w:val="0"/>
        <w:rPr>
          <w:noProof/>
          <w:color w:val="808080" w:themeColor="background1" w:themeShade="80"/>
          <w:sz w:val="20"/>
          <w:szCs w:val="2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5E344D">
        <w:rPr>
          <w:noProof/>
          <w:color w:val="808080" w:themeColor="background1" w:themeShade="80"/>
        </w:rPr>
        <w:t xml:space="preserve">Pentiar </w:t>
      </w:r>
      <w:r w:rsidRPr="00B839E6">
        <w:rPr>
          <w:noProof/>
          <w:color w:val="808080" w:themeColor="background1" w:themeShade="80"/>
        </w:rPr>
        <w:t>Hybrid is suitable for almost any application and is typically used for</w:t>
      </w:r>
      <w:r>
        <w:rPr>
          <w:noProof/>
          <w:color w:val="808080" w:themeColor="background1" w:themeShade="80"/>
          <w:sz w:val="20"/>
          <w:szCs w:val="20"/>
        </w:rPr>
        <w:t>,</w:t>
      </w:r>
    </w:p>
    <w:p w14:paraId="14E5E529" w14:textId="77777777" w:rsidR="00952788" w:rsidRPr="00B839E6" w:rsidRDefault="00952788" w:rsidP="00A01C15">
      <w:pPr>
        <w:rPr>
          <w:noProof/>
          <w:color w:val="808080" w:themeColor="background1" w:themeShade="80"/>
          <w:sz w:val="16"/>
          <w:szCs w:val="16"/>
        </w:rPr>
      </w:pPr>
    </w:p>
    <w:p w14:paraId="529508C5" w14:textId="77777777" w:rsidR="00952788" w:rsidRPr="00B839E6" w:rsidRDefault="00952788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Municipal Park Irrigation</w:t>
      </w:r>
    </w:p>
    <w:p w14:paraId="3A7E5438" w14:textId="77777777" w:rsidR="00952788" w:rsidRPr="00B839E6" w:rsidRDefault="00B54946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0BE91AD" wp14:editId="29E74ADA">
                <wp:simplePos x="0" y="0"/>
                <wp:positionH relativeFrom="column">
                  <wp:posOffset>1934845</wp:posOffset>
                </wp:positionH>
                <wp:positionV relativeFrom="paragraph">
                  <wp:posOffset>-1270</wp:posOffset>
                </wp:positionV>
                <wp:extent cx="1172845" cy="1167130"/>
                <wp:effectExtent l="0" t="19050" r="8255" b="13970"/>
                <wp:wrapSquare wrapText="bothSides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172845" cy="11671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56C16" w14:textId="77777777" w:rsidR="00952788" w:rsidRPr="00952788" w:rsidRDefault="008B0F7C" w:rsidP="009527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  <w:r w:rsidR="00952788" w:rsidRPr="0095278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Controllers are </w:t>
                            </w:r>
                            <w:r w:rsidR="0095278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proudly Australian made!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left:0;text-align:left;margin-left:152.35pt;margin-top:-.05pt;width:92.35pt;height:91.9pt;rotation:-955062fd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" fillcolor="#00b0f0" stroked="f" strokeweight="2pt">
                <v:textbox inset="0,0,0,0">
                  <w:txbxContent>
                    <w:p w14:paraId="7A256C16" w14:textId="77777777" w:rsidR="00952788" w:rsidRPr="00952788" w:rsidRDefault="008B0F7C" w:rsidP="0095278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  <w:r w:rsidR="00952788" w:rsidRPr="0095278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Controllers are </w:t>
                      </w:r>
                      <w:r w:rsidR="0095278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proudly Australian made!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952788" w:rsidRPr="00B839E6">
        <w:rPr>
          <w:noProof/>
          <w:color w:val="808080" w:themeColor="background1" w:themeShade="80"/>
        </w:rPr>
        <w:t>Sportsfield Irrigation</w:t>
      </w:r>
    </w:p>
    <w:p w14:paraId="1B71BC57" w14:textId="77777777" w:rsidR="00952788" w:rsidRPr="00B839E6" w:rsidRDefault="00952788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Golf Course Irrigation</w:t>
      </w:r>
    </w:p>
    <w:p w14:paraId="755320D5" w14:textId="77777777" w:rsidR="00952788" w:rsidRPr="00B839E6" w:rsidRDefault="00952788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Landscape Irrigation</w:t>
      </w:r>
    </w:p>
    <w:p w14:paraId="111F734F" w14:textId="77777777" w:rsidR="00952788" w:rsidRPr="00B839E6" w:rsidRDefault="00952788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Vineyard Irrigation</w:t>
      </w:r>
    </w:p>
    <w:p w14:paraId="7E974EC6" w14:textId="77777777" w:rsidR="00952788" w:rsidRPr="00B839E6" w:rsidRDefault="00952788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Greenhouse Irrigation</w:t>
      </w:r>
    </w:p>
    <w:p w14:paraId="0DB60129" w14:textId="77777777" w:rsidR="00952788" w:rsidRPr="00B839E6" w:rsidRDefault="00952788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Agricultural Irrigation</w:t>
      </w:r>
    </w:p>
    <w:p w14:paraId="1A5745DB" w14:textId="77777777" w:rsidR="00952788" w:rsidRPr="00B839E6" w:rsidRDefault="00952788" w:rsidP="009527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Dust suppression Systems</w:t>
      </w:r>
    </w:p>
    <w:p w14:paraId="211FB2BC" w14:textId="77777777" w:rsidR="00952788" w:rsidRPr="00B839E6" w:rsidRDefault="00952788" w:rsidP="00A01C15">
      <w:pPr>
        <w:rPr>
          <w:noProof/>
          <w:color w:val="808080" w:themeColor="background1" w:themeShade="80"/>
          <w:sz w:val="16"/>
          <w:szCs w:val="16"/>
        </w:rPr>
      </w:pPr>
    </w:p>
    <w:p w14:paraId="58189769" w14:textId="77777777" w:rsidR="002B195B" w:rsidRPr="00B839E6" w:rsidRDefault="00B839E6" w:rsidP="008B0F7C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Whatever you application there is a </w:t>
      </w:r>
      <w:r w:rsidR="008B0F7C">
        <w:rPr>
          <w:noProof/>
          <w:color w:val="808080" w:themeColor="background1" w:themeShade="80"/>
        </w:rPr>
        <w:t>Aquamonix</w:t>
      </w:r>
      <w:r w:rsidR="005E344D"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</w:p>
    <w:p w14:paraId="42756B10" w14:textId="77777777" w:rsidR="00B839E6" w:rsidRPr="00B839E6" w:rsidRDefault="00B839E6" w:rsidP="00A01C15">
      <w:pPr>
        <w:rPr>
          <w:noProof/>
          <w:color w:val="808080" w:themeColor="background1" w:themeShade="80"/>
          <w:sz w:val="16"/>
          <w:szCs w:val="16"/>
        </w:rPr>
      </w:pPr>
    </w:p>
    <w:p w14:paraId="2D992F70" w14:textId="77777777" w:rsidR="00B80CA8" w:rsidRPr="00B839E6" w:rsidRDefault="00B80CA8" w:rsidP="00B80CA8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Consult the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="007867E2">
        <w:rPr>
          <w:noProof/>
          <w:color w:val="808080" w:themeColor="background1" w:themeShade="80"/>
        </w:rPr>
        <w:t>, special builds are availab</w:t>
      </w:r>
      <w:r w:rsidRPr="00B839E6">
        <w:rPr>
          <w:noProof/>
          <w:color w:val="808080" w:themeColor="background1" w:themeShade="80"/>
        </w:rPr>
        <w:t>l</w:t>
      </w:r>
      <w:r w:rsidR="007867E2">
        <w:rPr>
          <w:noProof/>
          <w:color w:val="808080" w:themeColor="background1" w:themeShade="80"/>
        </w:rPr>
        <w:t>e</w:t>
      </w:r>
      <w:r w:rsidRPr="00B839E6">
        <w:rPr>
          <w:noProof/>
          <w:color w:val="808080" w:themeColor="background1" w:themeShade="80"/>
        </w:rPr>
        <w:t xml:space="preserve"> on request.</w:t>
      </w:r>
    </w:p>
    <w:p w14:paraId="68BDA15E" w14:textId="77777777" w:rsidR="00B839E6" w:rsidRPr="00B839E6" w:rsidRDefault="00B839E6" w:rsidP="00B80CA8">
      <w:pPr>
        <w:rPr>
          <w:noProof/>
          <w:color w:val="808080" w:themeColor="background1" w:themeShade="80"/>
        </w:rPr>
      </w:pPr>
    </w:p>
    <w:sectPr w:rsidR="00B839E6" w:rsidRPr="00B839E6" w:rsidSect="003E3CC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F60F" w14:textId="77777777" w:rsidR="00CD1E2C" w:rsidRDefault="00CD1E2C" w:rsidP="00856E09">
      <w:r>
        <w:separator/>
      </w:r>
    </w:p>
  </w:endnote>
  <w:endnote w:type="continuationSeparator" w:id="0">
    <w:p w14:paraId="5B9365D3" w14:textId="77777777" w:rsidR="00CD1E2C" w:rsidRDefault="00CD1E2C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05B75" w14:textId="77777777" w:rsidR="008334E9" w:rsidRDefault="008334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E58B" w14:textId="77777777" w:rsidR="008B0F7C" w:rsidRDefault="008B0F7C" w:rsidP="008B0F7C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232FCBDB" w14:textId="77777777" w:rsidR="00D87725" w:rsidRPr="008B0F7C" w:rsidRDefault="008B0F7C" w:rsidP="008B0F7C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584D" w14:textId="77777777" w:rsidR="008334E9" w:rsidRDefault="008334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F5F18" w14:textId="77777777" w:rsidR="00CD1E2C" w:rsidRDefault="00CD1E2C" w:rsidP="00856E09">
      <w:r>
        <w:separator/>
      </w:r>
    </w:p>
  </w:footnote>
  <w:footnote w:type="continuationSeparator" w:id="0">
    <w:p w14:paraId="10667BAF" w14:textId="77777777" w:rsidR="00CD1E2C" w:rsidRDefault="00CD1E2C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E716" w14:textId="77777777" w:rsidR="008334E9" w:rsidRDefault="008334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05A50" w14:textId="77777777" w:rsidR="00AF32C5" w:rsidRDefault="008B0F7C" w:rsidP="008B0F7C">
    <w:pPr>
      <w:rPr>
        <w:noProof/>
      </w:rPr>
    </w:pPr>
    <w:r>
      <w:rPr>
        <w:noProof/>
      </w:rPr>
      <w:drawing>
        <wp:anchor distT="0" distB="0" distL="114300" distR="114300" simplePos="0" relativeHeight="251704320" behindDoc="0" locked="0" layoutInCell="1" allowOverlap="1" wp14:anchorId="2EF853A3" wp14:editId="7396A92A">
          <wp:simplePos x="0" y="0"/>
          <wp:positionH relativeFrom="margin">
            <wp:posOffset>3693160</wp:posOffset>
          </wp:positionH>
          <wp:positionV relativeFrom="margin">
            <wp:posOffset>-1193165</wp:posOffset>
          </wp:positionV>
          <wp:extent cx="3242945" cy="11537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45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0" w:name="_GoBack"/>
  <w:p w14:paraId="6A958753" w14:textId="77777777" w:rsidR="00AF32C5" w:rsidRPr="00211D96" w:rsidRDefault="00833CB8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18F55D7" wp14:editId="12DCDFB1">
              <wp:simplePos x="0" y="0"/>
              <wp:positionH relativeFrom="column">
                <wp:posOffset>3816985</wp:posOffset>
              </wp:positionH>
              <wp:positionV relativeFrom="paragraph">
                <wp:posOffset>499110</wp:posOffset>
              </wp:positionV>
              <wp:extent cx="3110865" cy="5810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0865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B0C95" w14:textId="77777777" w:rsidR="005E344D" w:rsidRPr="006E6B9D" w:rsidRDefault="005E344D" w:rsidP="005E34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00.55pt;margin-top:39.3pt;width:244.9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" fillcolor="#002060" stroked="f" strokeweight=".5pt">
              <v:textbox inset=",,7mm">
                <w:txbxContent>
                  <w:p w:rsidR="005E344D" w:rsidRPr="006E6B9D" w:rsidRDefault="005E344D" w:rsidP="005E344D">
                    <w:pPr>
                      <w:jc w:val="right"/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Solutions</w:t>
                    </w:r>
                  </w:p>
                </w:txbxContent>
              </v:textbox>
            </v:shape>
          </w:pict>
        </mc:Fallback>
      </mc:AlternateContent>
    </w:r>
    <w:r w:rsidR="005E344D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E7E40D3" wp14:editId="0C89A8FC">
              <wp:simplePos x="0" y="0"/>
              <wp:positionH relativeFrom="column">
                <wp:posOffset>-637540</wp:posOffset>
              </wp:positionH>
              <wp:positionV relativeFrom="paragraph">
                <wp:posOffset>656590</wp:posOffset>
              </wp:positionV>
              <wp:extent cx="4435475" cy="200025"/>
              <wp:effectExtent l="0" t="0" r="317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547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7pt;width:349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" fillcolor="#00b0f0" stroked="f" strokeweight="2pt"/>
          </w:pict>
        </mc:Fallback>
      </mc:AlternateConten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3F92" w14:textId="77777777" w:rsidR="008334E9" w:rsidRDefault="008334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5306F"/>
    <w:rsid w:val="00075363"/>
    <w:rsid w:val="000A091C"/>
    <w:rsid w:val="000C44FB"/>
    <w:rsid w:val="000D6156"/>
    <w:rsid w:val="000E04EE"/>
    <w:rsid w:val="000E20C4"/>
    <w:rsid w:val="00105BC0"/>
    <w:rsid w:val="001448BC"/>
    <w:rsid w:val="00176B26"/>
    <w:rsid w:val="00182B2C"/>
    <w:rsid w:val="001D6BCF"/>
    <w:rsid w:val="001E31E6"/>
    <w:rsid w:val="001F38E6"/>
    <w:rsid w:val="001F7B6B"/>
    <w:rsid w:val="00211D96"/>
    <w:rsid w:val="00262919"/>
    <w:rsid w:val="00286C88"/>
    <w:rsid w:val="00294E3A"/>
    <w:rsid w:val="002B09F4"/>
    <w:rsid w:val="002B195B"/>
    <w:rsid w:val="002C6FD2"/>
    <w:rsid w:val="002F1DA3"/>
    <w:rsid w:val="0032101A"/>
    <w:rsid w:val="00344613"/>
    <w:rsid w:val="00352601"/>
    <w:rsid w:val="00352CF2"/>
    <w:rsid w:val="00355AB5"/>
    <w:rsid w:val="00366A97"/>
    <w:rsid w:val="003725CF"/>
    <w:rsid w:val="00385EAA"/>
    <w:rsid w:val="0039262F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47CE5"/>
    <w:rsid w:val="00455C11"/>
    <w:rsid w:val="004612D2"/>
    <w:rsid w:val="004707F3"/>
    <w:rsid w:val="004753A4"/>
    <w:rsid w:val="00483C70"/>
    <w:rsid w:val="004C6B59"/>
    <w:rsid w:val="004D62C4"/>
    <w:rsid w:val="004E40A4"/>
    <w:rsid w:val="004F5EA1"/>
    <w:rsid w:val="00503646"/>
    <w:rsid w:val="00505B6C"/>
    <w:rsid w:val="0053235E"/>
    <w:rsid w:val="005441BD"/>
    <w:rsid w:val="00571C93"/>
    <w:rsid w:val="005852A4"/>
    <w:rsid w:val="005A0DFE"/>
    <w:rsid w:val="005B6651"/>
    <w:rsid w:val="005C5628"/>
    <w:rsid w:val="005E16C5"/>
    <w:rsid w:val="005E344D"/>
    <w:rsid w:val="005E4EF6"/>
    <w:rsid w:val="005E733B"/>
    <w:rsid w:val="005F2555"/>
    <w:rsid w:val="00603B49"/>
    <w:rsid w:val="00616802"/>
    <w:rsid w:val="0064586C"/>
    <w:rsid w:val="006860EE"/>
    <w:rsid w:val="006C4094"/>
    <w:rsid w:val="006E6B9D"/>
    <w:rsid w:val="0071212D"/>
    <w:rsid w:val="007867E2"/>
    <w:rsid w:val="007A2758"/>
    <w:rsid w:val="007A59E2"/>
    <w:rsid w:val="007D11E9"/>
    <w:rsid w:val="00800089"/>
    <w:rsid w:val="008318EF"/>
    <w:rsid w:val="008334E9"/>
    <w:rsid w:val="00833CB8"/>
    <w:rsid w:val="00856E09"/>
    <w:rsid w:val="00887014"/>
    <w:rsid w:val="008A0C48"/>
    <w:rsid w:val="008B0F7C"/>
    <w:rsid w:val="008C503D"/>
    <w:rsid w:val="008F467E"/>
    <w:rsid w:val="00952788"/>
    <w:rsid w:val="00963BCF"/>
    <w:rsid w:val="0096621D"/>
    <w:rsid w:val="00974A60"/>
    <w:rsid w:val="009B265C"/>
    <w:rsid w:val="009C3101"/>
    <w:rsid w:val="009D6E96"/>
    <w:rsid w:val="009E6B30"/>
    <w:rsid w:val="00A01C15"/>
    <w:rsid w:val="00A17080"/>
    <w:rsid w:val="00A86546"/>
    <w:rsid w:val="00A95BF6"/>
    <w:rsid w:val="00AF32C5"/>
    <w:rsid w:val="00AF6370"/>
    <w:rsid w:val="00B104FF"/>
    <w:rsid w:val="00B410FB"/>
    <w:rsid w:val="00B52DCF"/>
    <w:rsid w:val="00B54946"/>
    <w:rsid w:val="00B80CA8"/>
    <w:rsid w:val="00B839E6"/>
    <w:rsid w:val="00B92188"/>
    <w:rsid w:val="00BD0F8C"/>
    <w:rsid w:val="00BE6F7F"/>
    <w:rsid w:val="00C17953"/>
    <w:rsid w:val="00C639F0"/>
    <w:rsid w:val="00C64B1B"/>
    <w:rsid w:val="00C86725"/>
    <w:rsid w:val="00C91705"/>
    <w:rsid w:val="00CA705C"/>
    <w:rsid w:val="00CA743B"/>
    <w:rsid w:val="00CB05EC"/>
    <w:rsid w:val="00CB2E59"/>
    <w:rsid w:val="00CB6DB9"/>
    <w:rsid w:val="00CC29E4"/>
    <w:rsid w:val="00CC329B"/>
    <w:rsid w:val="00CD1E2C"/>
    <w:rsid w:val="00CD4B28"/>
    <w:rsid w:val="00CD59D8"/>
    <w:rsid w:val="00D27C75"/>
    <w:rsid w:val="00D37654"/>
    <w:rsid w:val="00D6495C"/>
    <w:rsid w:val="00D87725"/>
    <w:rsid w:val="00DA6C3A"/>
    <w:rsid w:val="00DE07A8"/>
    <w:rsid w:val="00DE20C5"/>
    <w:rsid w:val="00E07A90"/>
    <w:rsid w:val="00E150A2"/>
    <w:rsid w:val="00E23A95"/>
    <w:rsid w:val="00E24D62"/>
    <w:rsid w:val="00E470A3"/>
    <w:rsid w:val="00E53889"/>
    <w:rsid w:val="00E61D1D"/>
    <w:rsid w:val="00EF0944"/>
    <w:rsid w:val="00EF3A02"/>
    <w:rsid w:val="00F0291B"/>
    <w:rsid w:val="00F15D89"/>
    <w:rsid w:val="00F4294E"/>
    <w:rsid w:val="00F6799A"/>
    <w:rsid w:val="00F759BF"/>
    <w:rsid w:val="00F81FCA"/>
    <w:rsid w:val="00FC3D5A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41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36B0-CEEF-C94C-9165-ECA55C2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20</cp:revision>
  <cp:lastPrinted>2015-03-10T02:48:00Z</cp:lastPrinted>
  <dcterms:created xsi:type="dcterms:W3CDTF">2014-10-10T03:52:00Z</dcterms:created>
  <dcterms:modified xsi:type="dcterms:W3CDTF">2016-01-19T01:09:00Z</dcterms:modified>
</cp:coreProperties>
</file>